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3C" w:rsidRDefault="00DC420B" w:rsidP="005F0D3C">
      <w:pPr>
        <w:jc w:val="center"/>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lang w:eastAsia="el-GR"/>
        </w:rPr>
        <w:drawing>
          <wp:inline distT="0" distB="0" distL="0" distR="0" wp14:anchorId="4CDC8E31" wp14:editId="4447C53E">
            <wp:extent cx="2281555" cy="1924050"/>
            <wp:effectExtent l="19050" t="0" r="4445" b="0"/>
            <wp:docPr id="1" name="0 - Εικόνα"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281056" cy="1923629"/>
                    </a:xfrm>
                    <a:prstGeom prst="rect">
                      <a:avLst/>
                    </a:prstGeom>
                    <a:noFill/>
                    <a:ln>
                      <a:noFill/>
                    </a:ln>
                  </pic:spPr>
                </pic:pic>
              </a:graphicData>
            </a:graphic>
          </wp:inline>
        </w:drawing>
      </w:r>
    </w:p>
    <w:p w:rsidR="007429D6" w:rsidRDefault="007429D6" w:rsidP="005F0D3C">
      <w:pPr>
        <w:jc w:val="center"/>
        <w:rPr>
          <w:rFonts w:ascii="Times New Roman" w:hAnsi="Times New Roman" w:cs="Times New Roman"/>
          <w:b/>
          <w:bCs/>
          <w:color w:val="000000" w:themeColor="text1"/>
          <w:sz w:val="24"/>
          <w:szCs w:val="24"/>
        </w:rPr>
      </w:pPr>
    </w:p>
    <w:p w:rsidR="007429D6" w:rsidRDefault="007429D6" w:rsidP="005F0D3C">
      <w:pPr>
        <w:jc w:val="center"/>
        <w:rPr>
          <w:rFonts w:ascii="Times New Roman" w:hAnsi="Times New Roman" w:cs="Times New Roman"/>
          <w:b/>
          <w:bCs/>
          <w:color w:val="000000" w:themeColor="text1"/>
          <w:sz w:val="24"/>
          <w:szCs w:val="24"/>
        </w:rPr>
      </w:pPr>
    </w:p>
    <w:p w:rsidR="005F0D3C" w:rsidRDefault="005F0D3C" w:rsidP="00DA303B">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ΕΠΙΜΟΡΦΩΤΙΚΟ ΠΡΟΓΡΑΜΜΑ</w:t>
      </w:r>
      <w:r w:rsidR="00DA303B">
        <w:rPr>
          <w:rFonts w:ascii="Times New Roman" w:hAnsi="Times New Roman" w:cs="Times New Roman"/>
          <w:b/>
          <w:bCs/>
          <w:color w:val="000000" w:themeColor="text1"/>
          <w:sz w:val="24"/>
          <w:szCs w:val="24"/>
        </w:rPr>
        <w:t xml:space="preserve">: </w:t>
      </w:r>
      <w:r w:rsidR="007429D6">
        <w:rPr>
          <w:rFonts w:ascii="Times New Roman" w:hAnsi="Times New Roman" w:cs="Times New Roman"/>
          <w:b/>
          <w:sz w:val="24"/>
          <w:szCs w:val="24"/>
        </w:rPr>
        <w:t>Σύμβουλος Σχολικής Ζωής</w:t>
      </w:r>
    </w:p>
    <w:p w:rsidR="005F0D3C" w:rsidRDefault="007429D6" w:rsidP="007429D6">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ΕΠΙΜΟΡΦΩΤΡΙΕΣ: </w:t>
      </w:r>
      <w:r w:rsidR="005F0D3C">
        <w:rPr>
          <w:rFonts w:ascii="Times New Roman" w:hAnsi="Times New Roman" w:cs="Times New Roman"/>
          <w:b/>
          <w:bCs/>
          <w:color w:val="000000" w:themeColor="text1"/>
          <w:sz w:val="24"/>
          <w:szCs w:val="24"/>
        </w:rPr>
        <w:t>Ηλιοπούλου Μάρθα</w:t>
      </w:r>
      <w:r>
        <w:rPr>
          <w:rFonts w:ascii="Times New Roman" w:hAnsi="Times New Roman" w:cs="Times New Roman"/>
          <w:b/>
          <w:bCs/>
          <w:color w:val="000000" w:themeColor="text1"/>
          <w:sz w:val="24"/>
          <w:szCs w:val="24"/>
        </w:rPr>
        <w:t xml:space="preserve"> &amp; </w:t>
      </w:r>
      <w:r w:rsidR="005F0D3C">
        <w:rPr>
          <w:rFonts w:ascii="Times New Roman" w:hAnsi="Times New Roman" w:cs="Times New Roman"/>
          <w:b/>
          <w:bCs/>
          <w:color w:val="000000" w:themeColor="text1"/>
          <w:sz w:val="24"/>
          <w:szCs w:val="24"/>
        </w:rPr>
        <w:t>Δημητροπούλου Φωτεινή</w:t>
      </w:r>
    </w:p>
    <w:p w:rsidR="00DC420B" w:rsidRDefault="00DC420B" w:rsidP="00DC420B">
      <w:pPr>
        <w:rPr>
          <w:rFonts w:ascii="Times New Roman" w:hAnsi="Times New Roman" w:cs="Times New Roman"/>
          <w:b/>
          <w:bCs/>
          <w:color w:val="000000" w:themeColor="text1"/>
          <w:sz w:val="24"/>
          <w:szCs w:val="24"/>
        </w:rPr>
      </w:pPr>
    </w:p>
    <w:p w:rsidR="00DC420B" w:rsidRDefault="00DC420B" w:rsidP="00DC420B">
      <w:pPr>
        <w:jc w:val="center"/>
        <w:rPr>
          <w:rFonts w:ascii="Times New Roman" w:hAnsi="Times New Roman" w:cs="Times New Roman"/>
          <w:b/>
          <w:bCs/>
          <w:color w:val="000000" w:themeColor="text1"/>
          <w:sz w:val="24"/>
          <w:szCs w:val="24"/>
        </w:rPr>
      </w:pPr>
    </w:p>
    <w:p w:rsidR="00DC420B" w:rsidRDefault="00DC420B" w:rsidP="00DC420B">
      <w:pPr>
        <w:jc w:val="center"/>
        <w:rPr>
          <w:rFonts w:ascii="Times New Roman" w:hAnsi="Times New Roman" w:cs="Times New Roman"/>
          <w:b/>
          <w:bCs/>
          <w:color w:val="000000" w:themeColor="text1"/>
          <w:sz w:val="24"/>
          <w:szCs w:val="24"/>
        </w:rPr>
      </w:pPr>
    </w:p>
    <w:p w:rsidR="007429D6" w:rsidRDefault="007429D6" w:rsidP="00DC420B">
      <w:pPr>
        <w:jc w:val="center"/>
        <w:rPr>
          <w:rFonts w:ascii="Times New Roman" w:hAnsi="Times New Roman" w:cs="Times New Roman"/>
          <w:b/>
          <w:bCs/>
          <w:color w:val="000000" w:themeColor="text1"/>
          <w:sz w:val="24"/>
          <w:szCs w:val="24"/>
        </w:rPr>
      </w:pPr>
    </w:p>
    <w:p w:rsidR="00DC420B" w:rsidRDefault="00DC420B" w:rsidP="00DA303B">
      <w:pPr>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ΤΕΛΙΚΗ ΕΡΓΑΣΙΑ</w:t>
      </w:r>
    </w:p>
    <w:p w:rsidR="00DC420B" w:rsidRDefault="00850C40" w:rsidP="00DC420B">
      <w:pPr>
        <w:jc w:val="both"/>
        <w:rPr>
          <w:rFonts w:ascii="Times New Roman" w:hAnsi="Times New Roman" w:cs="Times New Roman"/>
          <w:b/>
          <w:bCs/>
          <w:color w:val="000000" w:themeColor="text1"/>
          <w:sz w:val="28"/>
          <w:szCs w:val="28"/>
        </w:rPr>
      </w:pPr>
      <w:r>
        <w:rPr>
          <w:rFonts w:ascii="Times New Roman" w:hAnsi="Times New Roman" w:cs="Times New Roman"/>
          <w:sz w:val="24"/>
          <w:szCs w:val="24"/>
        </w:rPr>
        <w:t>Δημιουργία θετικού κλίματος στη σχολική τάξη: Προτεινόμενες δράσεις – Ο ρόλος του Συμβούλου Σχολικής Ζωής.</w:t>
      </w:r>
    </w:p>
    <w:p w:rsidR="00F01AED" w:rsidRDefault="00F01AED" w:rsidP="00DC420B">
      <w:pPr>
        <w:jc w:val="both"/>
        <w:rPr>
          <w:rFonts w:ascii="Times New Roman" w:hAnsi="Times New Roman" w:cs="Times New Roman"/>
          <w:b/>
          <w:bCs/>
          <w:color w:val="000000" w:themeColor="text1"/>
          <w:sz w:val="28"/>
          <w:szCs w:val="28"/>
        </w:rPr>
      </w:pPr>
    </w:p>
    <w:p w:rsidR="00DC420B" w:rsidRPr="00DC420B" w:rsidRDefault="00DC420B" w:rsidP="00DC420B">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ΕΠΙΜΟΡΦΟΥΜΕΝΗ: Χρυσούλα Γεωργοπούλου</w:t>
      </w:r>
    </w:p>
    <w:p w:rsidR="00DC420B" w:rsidRDefault="00DC420B" w:rsidP="00DC420B">
      <w:pPr>
        <w:jc w:val="both"/>
        <w:rPr>
          <w:rFonts w:ascii="Times New Roman" w:hAnsi="Times New Roman" w:cs="Times New Roman"/>
          <w:b/>
          <w:bCs/>
          <w:color w:val="000000" w:themeColor="text1"/>
          <w:sz w:val="24"/>
          <w:szCs w:val="24"/>
        </w:rPr>
      </w:pPr>
    </w:p>
    <w:p w:rsidR="00DC420B" w:rsidRDefault="00DC420B" w:rsidP="00DC420B">
      <w:pPr>
        <w:jc w:val="both"/>
        <w:rPr>
          <w:rFonts w:ascii="Times New Roman" w:hAnsi="Times New Roman" w:cs="Times New Roman"/>
          <w:b/>
          <w:bCs/>
          <w:color w:val="000000" w:themeColor="text1"/>
          <w:sz w:val="24"/>
          <w:szCs w:val="24"/>
        </w:rPr>
      </w:pPr>
    </w:p>
    <w:p w:rsidR="00DC420B" w:rsidRDefault="00DC420B" w:rsidP="00DC420B">
      <w:pPr>
        <w:jc w:val="both"/>
        <w:rPr>
          <w:rFonts w:ascii="Times New Roman" w:hAnsi="Times New Roman" w:cs="Times New Roman"/>
          <w:b/>
          <w:bCs/>
          <w:color w:val="000000" w:themeColor="text1"/>
          <w:sz w:val="24"/>
          <w:szCs w:val="24"/>
        </w:rPr>
      </w:pPr>
    </w:p>
    <w:p w:rsidR="007429D6" w:rsidRDefault="007429D6" w:rsidP="00DC420B">
      <w:pPr>
        <w:jc w:val="both"/>
        <w:rPr>
          <w:rFonts w:ascii="Times New Roman" w:hAnsi="Times New Roman" w:cs="Times New Roman"/>
          <w:b/>
          <w:bCs/>
          <w:color w:val="000000" w:themeColor="text1"/>
          <w:sz w:val="24"/>
          <w:szCs w:val="24"/>
        </w:rPr>
      </w:pPr>
    </w:p>
    <w:p w:rsidR="007429D6" w:rsidRDefault="007429D6" w:rsidP="00DC420B">
      <w:pPr>
        <w:jc w:val="both"/>
        <w:rPr>
          <w:rFonts w:ascii="Times New Roman" w:hAnsi="Times New Roman" w:cs="Times New Roman"/>
          <w:b/>
          <w:bCs/>
          <w:color w:val="000000" w:themeColor="text1"/>
          <w:sz w:val="24"/>
          <w:szCs w:val="24"/>
        </w:rPr>
      </w:pPr>
    </w:p>
    <w:p w:rsidR="00F01AED" w:rsidRDefault="00DC420B" w:rsidP="00DC420B">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Φεβρουάριος 2024</w:t>
      </w:r>
    </w:p>
    <w:p w:rsidR="00F01AED" w:rsidRDefault="00F01AED">
      <w:pPr>
        <w:spacing w:after="200" w:line="276"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70006D" w:rsidRDefault="0070006D" w:rsidP="0070006D">
      <w:pPr>
        <w:spacing w:line="360" w:lineRule="auto"/>
        <w:jc w:val="both"/>
        <w:rPr>
          <w:rFonts w:ascii="Times New Roman" w:hAnsi="Times New Roman" w:cs="Times New Roman"/>
          <w:b/>
          <w:bCs/>
          <w:color w:val="000000" w:themeColor="text1"/>
          <w:sz w:val="24"/>
          <w:szCs w:val="24"/>
        </w:rPr>
      </w:pPr>
      <w:r w:rsidRPr="0070006D">
        <w:rPr>
          <w:rFonts w:ascii="Times New Roman" w:hAnsi="Times New Roman" w:cs="Times New Roman"/>
          <w:b/>
          <w:bCs/>
          <w:color w:val="000000" w:themeColor="text1"/>
          <w:sz w:val="24"/>
          <w:szCs w:val="24"/>
        </w:rPr>
        <w:lastRenderedPageBreak/>
        <w:t>Εισαγωγή</w:t>
      </w:r>
    </w:p>
    <w:p w:rsidR="002D2B18" w:rsidRDefault="00A51F8C" w:rsidP="009F18EE">
      <w:pPr>
        <w:spacing w:before="240" w:line="360" w:lineRule="auto"/>
        <w:jc w:val="both"/>
        <w:rPr>
          <w:rFonts w:ascii="Times New Roman" w:hAnsi="Times New Roman" w:cs="Times New Roman"/>
          <w:bCs/>
          <w:color w:val="000000" w:themeColor="text1"/>
          <w:sz w:val="24"/>
          <w:szCs w:val="24"/>
        </w:rPr>
      </w:pPr>
      <w:r w:rsidRPr="00A51F8C">
        <w:rPr>
          <w:rFonts w:ascii="Times New Roman" w:hAnsi="Times New Roman" w:cs="Times New Roman"/>
          <w:bCs/>
          <w:color w:val="000000" w:themeColor="text1"/>
          <w:sz w:val="24"/>
          <w:szCs w:val="24"/>
        </w:rPr>
        <w:t>Στην π</w:t>
      </w:r>
      <w:r>
        <w:rPr>
          <w:rFonts w:ascii="Times New Roman" w:hAnsi="Times New Roman" w:cs="Times New Roman"/>
          <w:bCs/>
          <w:color w:val="000000" w:themeColor="text1"/>
          <w:sz w:val="24"/>
          <w:szCs w:val="24"/>
        </w:rPr>
        <w:t xml:space="preserve">αρούσα εργασία θα παρουσιαστούν διάφορες δράσεις, </w:t>
      </w:r>
      <w:r w:rsidR="00161F6F">
        <w:rPr>
          <w:rFonts w:ascii="Times New Roman" w:hAnsi="Times New Roman" w:cs="Times New Roman"/>
          <w:bCs/>
          <w:color w:val="000000" w:themeColor="text1"/>
          <w:sz w:val="24"/>
          <w:szCs w:val="24"/>
        </w:rPr>
        <w:t>στα πλαίσια της θετικής εκπαίδευσης</w:t>
      </w:r>
      <w:r>
        <w:rPr>
          <w:rFonts w:ascii="Times New Roman" w:hAnsi="Times New Roman" w:cs="Times New Roman"/>
          <w:bCs/>
          <w:color w:val="000000" w:themeColor="text1"/>
          <w:sz w:val="24"/>
          <w:szCs w:val="24"/>
        </w:rPr>
        <w:t>, που μπορούν να προταθούν από τον σύμβουλο σχολικής ζωής και να υλοποιηθούν σε συνεργασία με τον διδάσκοντα</w:t>
      </w:r>
      <w:r w:rsidR="004E51CD">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00EB7A55">
        <w:rPr>
          <w:rFonts w:ascii="Times New Roman" w:hAnsi="Times New Roman" w:cs="Times New Roman"/>
          <w:bCs/>
          <w:color w:val="000000" w:themeColor="text1"/>
          <w:sz w:val="24"/>
          <w:szCs w:val="24"/>
        </w:rPr>
        <w:t>αποσκοπώντας σ</w:t>
      </w:r>
      <w:r>
        <w:rPr>
          <w:rFonts w:ascii="Times New Roman" w:hAnsi="Times New Roman" w:cs="Times New Roman"/>
          <w:bCs/>
          <w:color w:val="000000" w:themeColor="text1"/>
          <w:sz w:val="24"/>
          <w:szCs w:val="24"/>
        </w:rPr>
        <w:t>τη δημιουργία θετικού και υποστηρικτικού κλίματος</w:t>
      </w:r>
      <w:r w:rsidR="00762F39">
        <w:rPr>
          <w:rFonts w:ascii="Times New Roman" w:hAnsi="Times New Roman" w:cs="Times New Roman"/>
          <w:bCs/>
          <w:color w:val="000000" w:themeColor="text1"/>
          <w:sz w:val="24"/>
          <w:szCs w:val="24"/>
        </w:rPr>
        <w:t xml:space="preserve"> στη σχολική τάξη</w:t>
      </w:r>
      <w:r>
        <w:rPr>
          <w:rFonts w:ascii="Times New Roman" w:hAnsi="Times New Roman" w:cs="Times New Roman"/>
          <w:bCs/>
          <w:color w:val="000000" w:themeColor="text1"/>
          <w:sz w:val="24"/>
          <w:szCs w:val="24"/>
        </w:rPr>
        <w:t>.</w:t>
      </w:r>
      <w:r w:rsidR="006C2F2B">
        <w:rPr>
          <w:rFonts w:ascii="Times New Roman" w:hAnsi="Times New Roman" w:cs="Times New Roman"/>
          <w:bCs/>
          <w:color w:val="000000" w:themeColor="text1"/>
          <w:sz w:val="24"/>
          <w:szCs w:val="24"/>
        </w:rPr>
        <w:t xml:space="preserve"> Η διαχείριση μιας σχολικής τάξης αντιμετωπίζει πολλές </w:t>
      </w:r>
      <w:r w:rsidR="00EB7A55">
        <w:rPr>
          <w:rFonts w:ascii="Times New Roman" w:hAnsi="Times New Roman" w:cs="Times New Roman"/>
          <w:bCs/>
          <w:color w:val="000000" w:themeColor="text1"/>
          <w:sz w:val="24"/>
          <w:szCs w:val="24"/>
        </w:rPr>
        <w:t>προκλήσεις και περιλαμβάνει την επίλυση ζητημάτων στον</w:t>
      </w:r>
      <w:r w:rsidR="00762F39">
        <w:rPr>
          <w:rFonts w:ascii="Times New Roman" w:hAnsi="Times New Roman" w:cs="Times New Roman"/>
          <w:bCs/>
          <w:color w:val="000000" w:themeColor="text1"/>
          <w:sz w:val="24"/>
          <w:szCs w:val="24"/>
        </w:rPr>
        <w:t xml:space="preserve"> μαθησ</w:t>
      </w:r>
      <w:r w:rsidR="002D2B18">
        <w:rPr>
          <w:rFonts w:ascii="Times New Roman" w:hAnsi="Times New Roman" w:cs="Times New Roman"/>
          <w:bCs/>
          <w:color w:val="000000" w:themeColor="text1"/>
          <w:sz w:val="24"/>
          <w:szCs w:val="24"/>
        </w:rPr>
        <w:t>ιακό και συμπε</w:t>
      </w:r>
      <w:r w:rsidR="00A06796">
        <w:rPr>
          <w:rFonts w:ascii="Times New Roman" w:hAnsi="Times New Roman" w:cs="Times New Roman"/>
          <w:bCs/>
          <w:color w:val="000000" w:themeColor="text1"/>
          <w:sz w:val="24"/>
          <w:szCs w:val="24"/>
        </w:rPr>
        <w:t>ριφορικό τομέα</w:t>
      </w:r>
      <w:r w:rsidR="00C66520">
        <w:rPr>
          <w:rFonts w:ascii="Times New Roman" w:hAnsi="Times New Roman" w:cs="Times New Roman"/>
          <w:bCs/>
          <w:color w:val="000000" w:themeColor="text1"/>
          <w:sz w:val="24"/>
          <w:szCs w:val="24"/>
        </w:rPr>
        <w:t>.</w:t>
      </w:r>
      <w:r w:rsidR="002D2B18">
        <w:rPr>
          <w:rFonts w:ascii="Times New Roman" w:hAnsi="Times New Roman" w:cs="Times New Roman"/>
          <w:bCs/>
          <w:color w:val="000000" w:themeColor="text1"/>
          <w:sz w:val="24"/>
          <w:szCs w:val="24"/>
        </w:rPr>
        <w:t xml:space="preserve"> </w:t>
      </w:r>
      <w:r w:rsidR="00790E12">
        <w:rPr>
          <w:rFonts w:ascii="Times New Roman" w:hAnsi="Times New Roman" w:cs="Times New Roman"/>
          <w:bCs/>
          <w:color w:val="000000" w:themeColor="text1"/>
          <w:sz w:val="24"/>
          <w:szCs w:val="24"/>
        </w:rPr>
        <w:t>Η εξεύρεση λύσης διευκολύνεται όταν τα μέλη της</w:t>
      </w:r>
      <w:r w:rsidR="002D2B18">
        <w:rPr>
          <w:rFonts w:ascii="Times New Roman" w:hAnsi="Times New Roman" w:cs="Times New Roman"/>
          <w:bCs/>
          <w:color w:val="000000" w:themeColor="text1"/>
          <w:sz w:val="24"/>
          <w:szCs w:val="24"/>
        </w:rPr>
        <w:t xml:space="preserve"> σχολικής κοινότητας νιώθουν ασφάλεια</w:t>
      </w:r>
      <w:r w:rsidR="00B32DA4">
        <w:rPr>
          <w:rFonts w:ascii="Times New Roman" w:hAnsi="Times New Roman" w:cs="Times New Roman"/>
          <w:bCs/>
          <w:color w:val="000000" w:themeColor="text1"/>
          <w:sz w:val="24"/>
          <w:szCs w:val="24"/>
        </w:rPr>
        <w:t xml:space="preserve">, έχουν θετικά συναισθήματα, έχουν </w:t>
      </w:r>
      <w:r w:rsidR="002D2B18">
        <w:rPr>
          <w:rFonts w:ascii="Times New Roman" w:hAnsi="Times New Roman" w:cs="Times New Roman"/>
          <w:bCs/>
          <w:color w:val="000000" w:themeColor="text1"/>
          <w:sz w:val="24"/>
          <w:szCs w:val="24"/>
        </w:rPr>
        <w:t>κυρίως την αίσθηση του «ανήκειν»</w:t>
      </w:r>
      <w:r w:rsidR="00B32DA4">
        <w:rPr>
          <w:rFonts w:ascii="Times New Roman" w:hAnsi="Times New Roman" w:cs="Times New Roman"/>
          <w:bCs/>
          <w:color w:val="000000" w:themeColor="text1"/>
          <w:sz w:val="24"/>
          <w:szCs w:val="24"/>
        </w:rPr>
        <w:t xml:space="preserve"> και γενικά υπάρχει ένα θετικό παιδαγωγικό κλίμα.</w:t>
      </w:r>
      <w:r w:rsidR="002D2B18">
        <w:rPr>
          <w:rFonts w:ascii="Times New Roman" w:hAnsi="Times New Roman" w:cs="Times New Roman"/>
          <w:bCs/>
          <w:color w:val="000000" w:themeColor="text1"/>
          <w:sz w:val="24"/>
          <w:szCs w:val="24"/>
        </w:rPr>
        <w:t xml:space="preserve"> Σε ένα τέτοιο σχολικό περιβάλλον, όπου συνδυάζονται οι αρχές της θετικής ψυχολογίας με τις καλύτερες πρακτικές διδασκαλίας, η εκπαίδευση σημειώνει το μέγιστο αποτέλεσμα.</w:t>
      </w:r>
    </w:p>
    <w:p w:rsidR="00B35663" w:rsidRDefault="0070006D" w:rsidP="0070006D">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Λέξεις κλειδιά</w:t>
      </w:r>
      <w:r w:rsidR="00A51F8C">
        <w:rPr>
          <w:rFonts w:ascii="Times New Roman" w:hAnsi="Times New Roman" w:cs="Times New Roman"/>
          <w:b/>
          <w:bCs/>
          <w:color w:val="000000" w:themeColor="text1"/>
          <w:sz w:val="24"/>
          <w:szCs w:val="24"/>
        </w:rPr>
        <w:t xml:space="preserve"> </w:t>
      </w:r>
      <w:r w:rsidR="00A51F8C">
        <w:rPr>
          <w:rFonts w:ascii="Times New Roman" w:hAnsi="Times New Roman" w:cs="Times New Roman"/>
          <w:bCs/>
          <w:color w:val="000000" w:themeColor="text1"/>
          <w:sz w:val="24"/>
          <w:szCs w:val="24"/>
        </w:rPr>
        <w:t xml:space="preserve">: Σύμβουλος σχολικής ζωής, </w:t>
      </w:r>
      <w:r w:rsidR="00161F6F">
        <w:rPr>
          <w:rFonts w:ascii="Times New Roman" w:hAnsi="Times New Roman" w:cs="Times New Roman"/>
          <w:bCs/>
          <w:color w:val="000000" w:themeColor="text1"/>
          <w:sz w:val="24"/>
          <w:szCs w:val="24"/>
        </w:rPr>
        <w:t xml:space="preserve">Θετική εκπαίδευση, </w:t>
      </w:r>
      <w:r w:rsidR="00A51F8C">
        <w:rPr>
          <w:rFonts w:ascii="Times New Roman" w:hAnsi="Times New Roman" w:cs="Times New Roman"/>
          <w:bCs/>
          <w:color w:val="000000" w:themeColor="text1"/>
          <w:sz w:val="24"/>
          <w:szCs w:val="24"/>
        </w:rPr>
        <w:t xml:space="preserve">θετικό παιδαγωγικό κλίμα, </w:t>
      </w:r>
      <w:r w:rsidR="00161F6F">
        <w:rPr>
          <w:rFonts w:ascii="Times New Roman" w:hAnsi="Times New Roman" w:cs="Times New Roman"/>
          <w:bCs/>
          <w:color w:val="000000" w:themeColor="text1"/>
          <w:sz w:val="24"/>
          <w:szCs w:val="24"/>
        </w:rPr>
        <w:t>διαχείριση σχολικής τάξης</w:t>
      </w:r>
    </w:p>
    <w:p w:rsidR="00B35663" w:rsidRDefault="00B35663">
      <w:pPr>
        <w:spacing w:after="200"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br w:type="page"/>
      </w:r>
    </w:p>
    <w:sdt>
      <w:sdtPr>
        <w:rPr>
          <w:rFonts w:asciiTheme="minorHAnsi" w:eastAsiaTheme="minorHAnsi" w:hAnsiTheme="minorHAnsi" w:cstheme="minorBidi"/>
          <w:b w:val="0"/>
          <w:bCs w:val="0"/>
          <w:color w:val="auto"/>
          <w:sz w:val="22"/>
          <w:szCs w:val="22"/>
          <w:lang w:eastAsia="en-US"/>
        </w:rPr>
        <w:id w:val="1752705046"/>
        <w:docPartObj>
          <w:docPartGallery w:val="Table of Contents"/>
          <w:docPartUnique/>
        </w:docPartObj>
      </w:sdtPr>
      <w:sdtEndPr/>
      <w:sdtContent>
        <w:p w:rsidR="00B47D61" w:rsidRDefault="00B47D61">
          <w:pPr>
            <w:pStyle w:val="a7"/>
          </w:pPr>
          <w:r>
            <w:t>Περιεχόμενα</w:t>
          </w:r>
        </w:p>
        <w:p w:rsidR="00B47D61" w:rsidRDefault="00B47D61">
          <w:pPr>
            <w:pStyle w:val="10"/>
            <w:tabs>
              <w:tab w:val="right" w:leader="dot" w:pos="8296"/>
            </w:tabs>
            <w:rPr>
              <w:rFonts w:eastAsiaTheme="minorEastAsia"/>
              <w:noProof/>
              <w:lang w:eastAsia="el-GR"/>
            </w:rPr>
          </w:pPr>
          <w:r>
            <w:fldChar w:fldCharType="begin"/>
          </w:r>
          <w:r>
            <w:instrText xml:space="preserve"> TOC \o "1-3" \h \z \u </w:instrText>
          </w:r>
          <w:r>
            <w:fldChar w:fldCharType="separate"/>
          </w:r>
          <w:hyperlink w:anchor="_Toc159445146" w:history="1">
            <w:r w:rsidRPr="009C7017">
              <w:rPr>
                <w:rStyle w:val="-"/>
                <w:noProof/>
              </w:rPr>
              <w:t>1.Σχολικό κλίμα: Η σημασία του και οι παράγοντες που το επηρεάζουν</w:t>
            </w:r>
            <w:r>
              <w:rPr>
                <w:noProof/>
                <w:webHidden/>
              </w:rPr>
              <w:tab/>
            </w:r>
            <w:r>
              <w:rPr>
                <w:noProof/>
                <w:webHidden/>
              </w:rPr>
              <w:fldChar w:fldCharType="begin"/>
            </w:r>
            <w:r>
              <w:rPr>
                <w:noProof/>
                <w:webHidden/>
              </w:rPr>
              <w:instrText xml:space="preserve"> PAGEREF _Toc159445146 \h </w:instrText>
            </w:r>
            <w:r>
              <w:rPr>
                <w:noProof/>
                <w:webHidden/>
              </w:rPr>
            </w:r>
            <w:r>
              <w:rPr>
                <w:noProof/>
                <w:webHidden/>
              </w:rPr>
              <w:fldChar w:fldCharType="separate"/>
            </w:r>
            <w:r>
              <w:rPr>
                <w:noProof/>
                <w:webHidden/>
              </w:rPr>
              <w:t>3</w:t>
            </w:r>
            <w:r>
              <w:rPr>
                <w:noProof/>
                <w:webHidden/>
              </w:rPr>
              <w:fldChar w:fldCharType="end"/>
            </w:r>
          </w:hyperlink>
        </w:p>
        <w:p w:rsidR="00B47D61" w:rsidRDefault="0076752C">
          <w:pPr>
            <w:pStyle w:val="10"/>
            <w:tabs>
              <w:tab w:val="right" w:leader="dot" w:pos="8296"/>
            </w:tabs>
            <w:rPr>
              <w:rFonts w:eastAsiaTheme="minorEastAsia"/>
              <w:noProof/>
              <w:lang w:eastAsia="el-GR"/>
            </w:rPr>
          </w:pPr>
          <w:hyperlink w:anchor="_Toc159445147" w:history="1">
            <w:r w:rsidR="00B47D61" w:rsidRPr="009C7017">
              <w:rPr>
                <w:rStyle w:val="-"/>
                <w:noProof/>
              </w:rPr>
              <w:t>2.Θετική Ψυχολογία: Δημιουργία θετικών συναισθημάτων</w:t>
            </w:r>
            <w:r w:rsidR="00B47D61">
              <w:rPr>
                <w:noProof/>
                <w:webHidden/>
              </w:rPr>
              <w:tab/>
            </w:r>
            <w:r w:rsidR="00B47D61">
              <w:rPr>
                <w:noProof/>
                <w:webHidden/>
              </w:rPr>
              <w:fldChar w:fldCharType="begin"/>
            </w:r>
            <w:r w:rsidR="00B47D61">
              <w:rPr>
                <w:noProof/>
                <w:webHidden/>
              </w:rPr>
              <w:instrText xml:space="preserve"> PAGEREF _Toc159445147 \h </w:instrText>
            </w:r>
            <w:r w:rsidR="00B47D61">
              <w:rPr>
                <w:noProof/>
                <w:webHidden/>
              </w:rPr>
            </w:r>
            <w:r w:rsidR="00B47D61">
              <w:rPr>
                <w:noProof/>
                <w:webHidden/>
              </w:rPr>
              <w:fldChar w:fldCharType="separate"/>
            </w:r>
            <w:r w:rsidR="00B47D61">
              <w:rPr>
                <w:noProof/>
                <w:webHidden/>
              </w:rPr>
              <w:t>5</w:t>
            </w:r>
            <w:r w:rsidR="00B47D61">
              <w:rPr>
                <w:noProof/>
                <w:webHidden/>
              </w:rPr>
              <w:fldChar w:fldCharType="end"/>
            </w:r>
          </w:hyperlink>
        </w:p>
        <w:p w:rsidR="00B47D61" w:rsidRDefault="0076752C">
          <w:pPr>
            <w:pStyle w:val="20"/>
            <w:tabs>
              <w:tab w:val="right" w:leader="dot" w:pos="8296"/>
            </w:tabs>
            <w:rPr>
              <w:rFonts w:eastAsiaTheme="minorEastAsia"/>
              <w:noProof/>
              <w:lang w:eastAsia="el-GR"/>
            </w:rPr>
          </w:pPr>
          <w:hyperlink w:anchor="_Toc159445148" w:history="1">
            <w:r w:rsidR="00B47D61" w:rsidRPr="009C7017">
              <w:rPr>
                <w:rStyle w:val="-"/>
                <w:noProof/>
              </w:rPr>
              <w:t>2.α.Αισιοδοξία</w:t>
            </w:r>
            <w:r w:rsidR="00B47D61">
              <w:rPr>
                <w:noProof/>
                <w:webHidden/>
              </w:rPr>
              <w:tab/>
            </w:r>
            <w:r w:rsidR="00B47D61">
              <w:rPr>
                <w:noProof/>
                <w:webHidden/>
              </w:rPr>
              <w:fldChar w:fldCharType="begin"/>
            </w:r>
            <w:r w:rsidR="00B47D61">
              <w:rPr>
                <w:noProof/>
                <w:webHidden/>
              </w:rPr>
              <w:instrText xml:space="preserve"> PAGEREF _Toc159445148 \h </w:instrText>
            </w:r>
            <w:r w:rsidR="00B47D61">
              <w:rPr>
                <w:noProof/>
                <w:webHidden/>
              </w:rPr>
            </w:r>
            <w:r w:rsidR="00B47D61">
              <w:rPr>
                <w:noProof/>
                <w:webHidden/>
              </w:rPr>
              <w:fldChar w:fldCharType="separate"/>
            </w:r>
            <w:r w:rsidR="00B47D61">
              <w:rPr>
                <w:noProof/>
                <w:webHidden/>
              </w:rPr>
              <w:t>5</w:t>
            </w:r>
            <w:r w:rsidR="00B47D61">
              <w:rPr>
                <w:noProof/>
                <w:webHidden/>
              </w:rPr>
              <w:fldChar w:fldCharType="end"/>
            </w:r>
          </w:hyperlink>
        </w:p>
        <w:p w:rsidR="00B47D61" w:rsidRDefault="0076752C">
          <w:pPr>
            <w:pStyle w:val="20"/>
            <w:tabs>
              <w:tab w:val="right" w:leader="dot" w:pos="8296"/>
            </w:tabs>
            <w:rPr>
              <w:rFonts w:eastAsiaTheme="minorEastAsia"/>
              <w:noProof/>
              <w:lang w:eastAsia="el-GR"/>
            </w:rPr>
          </w:pPr>
          <w:hyperlink w:anchor="_Toc159445149" w:history="1">
            <w:r w:rsidR="00B47D61" w:rsidRPr="009C7017">
              <w:rPr>
                <w:rStyle w:val="-"/>
                <w:noProof/>
              </w:rPr>
              <w:t>2.β.Ενσυνειδητότητα</w:t>
            </w:r>
            <w:r w:rsidR="00B47D61">
              <w:rPr>
                <w:noProof/>
                <w:webHidden/>
              </w:rPr>
              <w:tab/>
            </w:r>
            <w:r w:rsidR="00B47D61">
              <w:rPr>
                <w:noProof/>
                <w:webHidden/>
              </w:rPr>
              <w:fldChar w:fldCharType="begin"/>
            </w:r>
            <w:r w:rsidR="00B47D61">
              <w:rPr>
                <w:noProof/>
                <w:webHidden/>
              </w:rPr>
              <w:instrText xml:space="preserve"> PAGEREF _Toc159445149 \h </w:instrText>
            </w:r>
            <w:r w:rsidR="00B47D61">
              <w:rPr>
                <w:noProof/>
                <w:webHidden/>
              </w:rPr>
            </w:r>
            <w:r w:rsidR="00B47D61">
              <w:rPr>
                <w:noProof/>
                <w:webHidden/>
              </w:rPr>
              <w:fldChar w:fldCharType="separate"/>
            </w:r>
            <w:r w:rsidR="00B47D61">
              <w:rPr>
                <w:noProof/>
                <w:webHidden/>
              </w:rPr>
              <w:t>5</w:t>
            </w:r>
            <w:r w:rsidR="00B47D61">
              <w:rPr>
                <w:noProof/>
                <w:webHidden/>
              </w:rPr>
              <w:fldChar w:fldCharType="end"/>
            </w:r>
          </w:hyperlink>
        </w:p>
        <w:p w:rsidR="00B47D61" w:rsidRDefault="0076752C">
          <w:pPr>
            <w:pStyle w:val="20"/>
            <w:tabs>
              <w:tab w:val="right" w:leader="dot" w:pos="8296"/>
            </w:tabs>
            <w:rPr>
              <w:rFonts w:eastAsiaTheme="minorEastAsia"/>
              <w:noProof/>
              <w:lang w:eastAsia="el-GR"/>
            </w:rPr>
          </w:pPr>
          <w:hyperlink w:anchor="_Toc159445150" w:history="1">
            <w:r w:rsidR="00B47D61" w:rsidRPr="009C7017">
              <w:rPr>
                <w:rStyle w:val="-"/>
                <w:noProof/>
              </w:rPr>
              <w:t>2.γ.Ενσυναίσθηση</w:t>
            </w:r>
            <w:r w:rsidR="00B47D61">
              <w:rPr>
                <w:noProof/>
                <w:webHidden/>
              </w:rPr>
              <w:tab/>
            </w:r>
            <w:r w:rsidR="00B47D61">
              <w:rPr>
                <w:noProof/>
                <w:webHidden/>
              </w:rPr>
              <w:fldChar w:fldCharType="begin"/>
            </w:r>
            <w:r w:rsidR="00B47D61">
              <w:rPr>
                <w:noProof/>
                <w:webHidden/>
              </w:rPr>
              <w:instrText xml:space="preserve"> PAGEREF _Toc159445150 \h </w:instrText>
            </w:r>
            <w:r w:rsidR="00B47D61">
              <w:rPr>
                <w:noProof/>
                <w:webHidden/>
              </w:rPr>
            </w:r>
            <w:r w:rsidR="00B47D61">
              <w:rPr>
                <w:noProof/>
                <w:webHidden/>
              </w:rPr>
              <w:fldChar w:fldCharType="separate"/>
            </w:r>
            <w:r w:rsidR="00B47D61">
              <w:rPr>
                <w:noProof/>
                <w:webHidden/>
              </w:rPr>
              <w:t>6</w:t>
            </w:r>
            <w:r w:rsidR="00B47D61">
              <w:rPr>
                <w:noProof/>
                <w:webHidden/>
              </w:rPr>
              <w:fldChar w:fldCharType="end"/>
            </w:r>
          </w:hyperlink>
        </w:p>
        <w:p w:rsidR="00B47D61" w:rsidRDefault="0076752C">
          <w:pPr>
            <w:pStyle w:val="20"/>
            <w:tabs>
              <w:tab w:val="right" w:leader="dot" w:pos="8296"/>
            </w:tabs>
            <w:rPr>
              <w:rFonts w:eastAsiaTheme="minorEastAsia"/>
              <w:noProof/>
              <w:lang w:eastAsia="el-GR"/>
            </w:rPr>
          </w:pPr>
          <w:hyperlink w:anchor="_Toc159445151" w:history="1">
            <w:r w:rsidR="00B47D61" w:rsidRPr="009C7017">
              <w:rPr>
                <w:rStyle w:val="-"/>
                <w:noProof/>
              </w:rPr>
              <w:t>2.δ.Ψυχολογική ροή</w:t>
            </w:r>
            <w:r w:rsidR="00B47D61">
              <w:rPr>
                <w:noProof/>
                <w:webHidden/>
              </w:rPr>
              <w:tab/>
            </w:r>
            <w:r w:rsidR="00B47D61">
              <w:rPr>
                <w:noProof/>
                <w:webHidden/>
              </w:rPr>
              <w:fldChar w:fldCharType="begin"/>
            </w:r>
            <w:r w:rsidR="00B47D61">
              <w:rPr>
                <w:noProof/>
                <w:webHidden/>
              </w:rPr>
              <w:instrText xml:space="preserve"> PAGEREF _Toc159445151 \h </w:instrText>
            </w:r>
            <w:r w:rsidR="00B47D61">
              <w:rPr>
                <w:noProof/>
                <w:webHidden/>
              </w:rPr>
            </w:r>
            <w:r w:rsidR="00B47D61">
              <w:rPr>
                <w:noProof/>
                <w:webHidden/>
              </w:rPr>
              <w:fldChar w:fldCharType="separate"/>
            </w:r>
            <w:r w:rsidR="00B47D61">
              <w:rPr>
                <w:noProof/>
                <w:webHidden/>
              </w:rPr>
              <w:t>6</w:t>
            </w:r>
            <w:r w:rsidR="00B47D61">
              <w:rPr>
                <w:noProof/>
                <w:webHidden/>
              </w:rPr>
              <w:fldChar w:fldCharType="end"/>
            </w:r>
          </w:hyperlink>
        </w:p>
        <w:p w:rsidR="00B47D61" w:rsidRDefault="0076752C">
          <w:pPr>
            <w:pStyle w:val="10"/>
            <w:tabs>
              <w:tab w:val="right" w:leader="dot" w:pos="8296"/>
            </w:tabs>
            <w:rPr>
              <w:rFonts w:eastAsiaTheme="minorEastAsia"/>
              <w:noProof/>
              <w:lang w:eastAsia="el-GR"/>
            </w:rPr>
          </w:pPr>
          <w:hyperlink w:anchor="_Toc159445152" w:history="1">
            <w:r w:rsidR="00B47D61" w:rsidRPr="009C7017">
              <w:rPr>
                <w:rStyle w:val="-"/>
                <w:noProof/>
              </w:rPr>
              <w:t>3.Το έργο του Συμβούλου Σχολικής Ζωής</w:t>
            </w:r>
            <w:r w:rsidR="00B47D61">
              <w:rPr>
                <w:noProof/>
                <w:webHidden/>
              </w:rPr>
              <w:tab/>
            </w:r>
            <w:r w:rsidR="00B47D61">
              <w:rPr>
                <w:noProof/>
                <w:webHidden/>
              </w:rPr>
              <w:fldChar w:fldCharType="begin"/>
            </w:r>
            <w:r w:rsidR="00B47D61">
              <w:rPr>
                <w:noProof/>
                <w:webHidden/>
              </w:rPr>
              <w:instrText xml:space="preserve"> PAGEREF _Toc159445152 \h </w:instrText>
            </w:r>
            <w:r w:rsidR="00B47D61">
              <w:rPr>
                <w:noProof/>
                <w:webHidden/>
              </w:rPr>
            </w:r>
            <w:r w:rsidR="00B47D61">
              <w:rPr>
                <w:noProof/>
                <w:webHidden/>
              </w:rPr>
              <w:fldChar w:fldCharType="separate"/>
            </w:r>
            <w:r w:rsidR="00B47D61">
              <w:rPr>
                <w:noProof/>
                <w:webHidden/>
              </w:rPr>
              <w:t>7</w:t>
            </w:r>
            <w:r w:rsidR="00B47D61">
              <w:rPr>
                <w:noProof/>
                <w:webHidden/>
              </w:rPr>
              <w:fldChar w:fldCharType="end"/>
            </w:r>
          </w:hyperlink>
        </w:p>
        <w:p w:rsidR="00B47D61" w:rsidRDefault="0076752C">
          <w:pPr>
            <w:pStyle w:val="10"/>
            <w:tabs>
              <w:tab w:val="right" w:leader="dot" w:pos="8296"/>
            </w:tabs>
            <w:rPr>
              <w:rFonts w:eastAsiaTheme="minorEastAsia"/>
              <w:noProof/>
              <w:lang w:eastAsia="el-GR"/>
            </w:rPr>
          </w:pPr>
          <w:hyperlink w:anchor="_Toc159445153" w:history="1">
            <w:r w:rsidR="00B47D61" w:rsidRPr="009C7017">
              <w:rPr>
                <w:rStyle w:val="-"/>
                <w:noProof/>
              </w:rPr>
              <w:t>4.Τομείς παρέμβασης – Προτεινόμενες δράσεις</w:t>
            </w:r>
            <w:r w:rsidR="00B47D61">
              <w:rPr>
                <w:noProof/>
                <w:webHidden/>
              </w:rPr>
              <w:tab/>
            </w:r>
            <w:r w:rsidR="00B47D61">
              <w:rPr>
                <w:noProof/>
                <w:webHidden/>
              </w:rPr>
              <w:fldChar w:fldCharType="begin"/>
            </w:r>
            <w:r w:rsidR="00B47D61">
              <w:rPr>
                <w:noProof/>
                <w:webHidden/>
              </w:rPr>
              <w:instrText xml:space="preserve"> PAGEREF _Toc159445153 \h </w:instrText>
            </w:r>
            <w:r w:rsidR="00B47D61">
              <w:rPr>
                <w:noProof/>
                <w:webHidden/>
              </w:rPr>
            </w:r>
            <w:r w:rsidR="00B47D61">
              <w:rPr>
                <w:noProof/>
                <w:webHidden/>
              </w:rPr>
              <w:fldChar w:fldCharType="separate"/>
            </w:r>
            <w:r w:rsidR="00B47D61">
              <w:rPr>
                <w:noProof/>
                <w:webHidden/>
              </w:rPr>
              <w:t>9</w:t>
            </w:r>
            <w:r w:rsidR="00B47D61">
              <w:rPr>
                <w:noProof/>
                <w:webHidden/>
              </w:rPr>
              <w:fldChar w:fldCharType="end"/>
            </w:r>
          </w:hyperlink>
        </w:p>
        <w:p w:rsidR="00B47D61" w:rsidRDefault="0076752C">
          <w:pPr>
            <w:pStyle w:val="20"/>
            <w:tabs>
              <w:tab w:val="right" w:leader="dot" w:pos="8296"/>
            </w:tabs>
            <w:rPr>
              <w:rFonts w:eastAsiaTheme="minorEastAsia"/>
              <w:noProof/>
              <w:lang w:eastAsia="el-GR"/>
            </w:rPr>
          </w:pPr>
          <w:hyperlink w:anchor="_Toc159445154" w:history="1">
            <w:r w:rsidR="00B47D61" w:rsidRPr="009C7017">
              <w:rPr>
                <w:rStyle w:val="-"/>
                <w:noProof/>
              </w:rPr>
              <w:t>4.1.Εξατομικευμένη διδασκαλία</w:t>
            </w:r>
            <w:r w:rsidR="00B47D61">
              <w:rPr>
                <w:noProof/>
                <w:webHidden/>
              </w:rPr>
              <w:tab/>
            </w:r>
            <w:r w:rsidR="00B47D61">
              <w:rPr>
                <w:noProof/>
                <w:webHidden/>
              </w:rPr>
              <w:fldChar w:fldCharType="begin"/>
            </w:r>
            <w:r w:rsidR="00B47D61">
              <w:rPr>
                <w:noProof/>
                <w:webHidden/>
              </w:rPr>
              <w:instrText xml:space="preserve"> PAGEREF _Toc159445154 \h </w:instrText>
            </w:r>
            <w:r w:rsidR="00B47D61">
              <w:rPr>
                <w:noProof/>
                <w:webHidden/>
              </w:rPr>
            </w:r>
            <w:r w:rsidR="00B47D61">
              <w:rPr>
                <w:noProof/>
                <w:webHidden/>
              </w:rPr>
              <w:fldChar w:fldCharType="separate"/>
            </w:r>
            <w:r w:rsidR="00B47D61">
              <w:rPr>
                <w:noProof/>
                <w:webHidden/>
              </w:rPr>
              <w:t>9</w:t>
            </w:r>
            <w:r w:rsidR="00B47D61">
              <w:rPr>
                <w:noProof/>
                <w:webHidden/>
              </w:rPr>
              <w:fldChar w:fldCharType="end"/>
            </w:r>
          </w:hyperlink>
        </w:p>
        <w:p w:rsidR="00B47D61" w:rsidRDefault="0076752C">
          <w:pPr>
            <w:pStyle w:val="30"/>
            <w:tabs>
              <w:tab w:val="right" w:leader="dot" w:pos="8296"/>
            </w:tabs>
            <w:rPr>
              <w:rFonts w:eastAsiaTheme="minorEastAsia"/>
              <w:noProof/>
              <w:lang w:eastAsia="el-GR"/>
            </w:rPr>
          </w:pPr>
          <w:hyperlink w:anchor="_Toc159445155" w:history="1">
            <w:r w:rsidR="00B47D61" w:rsidRPr="009C7017">
              <w:rPr>
                <w:rStyle w:val="-"/>
                <w:noProof/>
              </w:rPr>
              <w:t>Τομέας Δράσης</w:t>
            </w:r>
            <w:r w:rsidR="00B47D61">
              <w:rPr>
                <w:noProof/>
                <w:webHidden/>
              </w:rPr>
              <w:tab/>
            </w:r>
            <w:r w:rsidR="00B47D61">
              <w:rPr>
                <w:noProof/>
                <w:webHidden/>
              </w:rPr>
              <w:fldChar w:fldCharType="begin"/>
            </w:r>
            <w:r w:rsidR="00B47D61">
              <w:rPr>
                <w:noProof/>
                <w:webHidden/>
              </w:rPr>
              <w:instrText xml:space="preserve"> PAGEREF _Toc159445155 \h </w:instrText>
            </w:r>
            <w:r w:rsidR="00B47D61">
              <w:rPr>
                <w:noProof/>
                <w:webHidden/>
              </w:rPr>
            </w:r>
            <w:r w:rsidR="00B47D61">
              <w:rPr>
                <w:noProof/>
                <w:webHidden/>
              </w:rPr>
              <w:fldChar w:fldCharType="separate"/>
            </w:r>
            <w:r w:rsidR="00B47D61">
              <w:rPr>
                <w:noProof/>
                <w:webHidden/>
              </w:rPr>
              <w:t>9</w:t>
            </w:r>
            <w:r w:rsidR="00B47D61">
              <w:rPr>
                <w:noProof/>
                <w:webHidden/>
              </w:rPr>
              <w:fldChar w:fldCharType="end"/>
            </w:r>
          </w:hyperlink>
        </w:p>
        <w:p w:rsidR="00B47D61" w:rsidRDefault="0076752C">
          <w:pPr>
            <w:pStyle w:val="30"/>
            <w:tabs>
              <w:tab w:val="right" w:leader="dot" w:pos="8296"/>
            </w:tabs>
            <w:rPr>
              <w:rFonts w:eastAsiaTheme="minorEastAsia"/>
              <w:noProof/>
              <w:lang w:eastAsia="el-GR"/>
            </w:rPr>
          </w:pPr>
          <w:hyperlink w:anchor="_Toc159445156" w:history="1">
            <w:r w:rsidR="00B47D61" w:rsidRPr="009C7017">
              <w:rPr>
                <w:rStyle w:val="-"/>
                <w:noProof/>
              </w:rPr>
              <w:t>Προτεινόμενη δράση</w:t>
            </w:r>
            <w:r w:rsidR="00B47D61">
              <w:rPr>
                <w:noProof/>
                <w:webHidden/>
              </w:rPr>
              <w:tab/>
            </w:r>
            <w:r w:rsidR="00B47D61">
              <w:rPr>
                <w:noProof/>
                <w:webHidden/>
              </w:rPr>
              <w:fldChar w:fldCharType="begin"/>
            </w:r>
            <w:r w:rsidR="00B47D61">
              <w:rPr>
                <w:noProof/>
                <w:webHidden/>
              </w:rPr>
              <w:instrText xml:space="preserve"> PAGEREF _Toc159445156 \h </w:instrText>
            </w:r>
            <w:r w:rsidR="00B47D61">
              <w:rPr>
                <w:noProof/>
                <w:webHidden/>
              </w:rPr>
            </w:r>
            <w:r w:rsidR="00B47D61">
              <w:rPr>
                <w:noProof/>
                <w:webHidden/>
              </w:rPr>
              <w:fldChar w:fldCharType="separate"/>
            </w:r>
            <w:r w:rsidR="00B47D61">
              <w:rPr>
                <w:noProof/>
                <w:webHidden/>
              </w:rPr>
              <w:t>9</w:t>
            </w:r>
            <w:r w:rsidR="00B47D61">
              <w:rPr>
                <w:noProof/>
                <w:webHidden/>
              </w:rPr>
              <w:fldChar w:fldCharType="end"/>
            </w:r>
          </w:hyperlink>
        </w:p>
        <w:p w:rsidR="00B47D61" w:rsidRDefault="0076752C">
          <w:pPr>
            <w:pStyle w:val="20"/>
            <w:tabs>
              <w:tab w:val="right" w:leader="dot" w:pos="8296"/>
            </w:tabs>
            <w:rPr>
              <w:rFonts w:eastAsiaTheme="minorEastAsia"/>
              <w:noProof/>
              <w:lang w:eastAsia="el-GR"/>
            </w:rPr>
          </w:pPr>
          <w:hyperlink w:anchor="_Toc159445157" w:history="1">
            <w:r w:rsidR="00B47D61" w:rsidRPr="009C7017">
              <w:rPr>
                <w:rStyle w:val="-"/>
                <w:noProof/>
              </w:rPr>
              <w:t>4.2.Αντιμετώπιση μαθητών με μαθησιακές δυσκολίες</w:t>
            </w:r>
            <w:r w:rsidR="00B47D61">
              <w:rPr>
                <w:noProof/>
                <w:webHidden/>
              </w:rPr>
              <w:tab/>
            </w:r>
            <w:r w:rsidR="00B47D61">
              <w:rPr>
                <w:noProof/>
                <w:webHidden/>
              </w:rPr>
              <w:fldChar w:fldCharType="begin"/>
            </w:r>
            <w:r w:rsidR="00B47D61">
              <w:rPr>
                <w:noProof/>
                <w:webHidden/>
              </w:rPr>
              <w:instrText xml:space="preserve"> PAGEREF _Toc159445157 \h </w:instrText>
            </w:r>
            <w:r w:rsidR="00B47D61">
              <w:rPr>
                <w:noProof/>
                <w:webHidden/>
              </w:rPr>
            </w:r>
            <w:r w:rsidR="00B47D61">
              <w:rPr>
                <w:noProof/>
                <w:webHidden/>
              </w:rPr>
              <w:fldChar w:fldCharType="separate"/>
            </w:r>
            <w:r w:rsidR="00B47D61">
              <w:rPr>
                <w:noProof/>
                <w:webHidden/>
              </w:rPr>
              <w:t>10</w:t>
            </w:r>
            <w:r w:rsidR="00B47D61">
              <w:rPr>
                <w:noProof/>
                <w:webHidden/>
              </w:rPr>
              <w:fldChar w:fldCharType="end"/>
            </w:r>
          </w:hyperlink>
        </w:p>
        <w:p w:rsidR="00B47D61" w:rsidRDefault="0076752C">
          <w:pPr>
            <w:pStyle w:val="30"/>
            <w:tabs>
              <w:tab w:val="right" w:leader="dot" w:pos="8296"/>
            </w:tabs>
            <w:rPr>
              <w:rFonts w:eastAsiaTheme="minorEastAsia"/>
              <w:noProof/>
              <w:lang w:eastAsia="el-GR"/>
            </w:rPr>
          </w:pPr>
          <w:hyperlink w:anchor="_Toc159445158" w:history="1">
            <w:r w:rsidR="00B47D61" w:rsidRPr="009C7017">
              <w:rPr>
                <w:rStyle w:val="-"/>
                <w:noProof/>
              </w:rPr>
              <w:t>Τομέας Δράσης</w:t>
            </w:r>
            <w:r w:rsidR="00B47D61">
              <w:rPr>
                <w:noProof/>
                <w:webHidden/>
              </w:rPr>
              <w:tab/>
            </w:r>
            <w:r w:rsidR="00B47D61">
              <w:rPr>
                <w:noProof/>
                <w:webHidden/>
              </w:rPr>
              <w:fldChar w:fldCharType="begin"/>
            </w:r>
            <w:r w:rsidR="00B47D61">
              <w:rPr>
                <w:noProof/>
                <w:webHidden/>
              </w:rPr>
              <w:instrText xml:space="preserve"> PAGEREF _Toc159445158 \h </w:instrText>
            </w:r>
            <w:r w:rsidR="00B47D61">
              <w:rPr>
                <w:noProof/>
                <w:webHidden/>
              </w:rPr>
            </w:r>
            <w:r w:rsidR="00B47D61">
              <w:rPr>
                <w:noProof/>
                <w:webHidden/>
              </w:rPr>
              <w:fldChar w:fldCharType="separate"/>
            </w:r>
            <w:r w:rsidR="00B47D61">
              <w:rPr>
                <w:noProof/>
                <w:webHidden/>
              </w:rPr>
              <w:t>10</w:t>
            </w:r>
            <w:r w:rsidR="00B47D61">
              <w:rPr>
                <w:noProof/>
                <w:webHidden/>
              </w:rPr>
              <w:fldChar w:fldCharType="end"/>
            </w:r>
          </w:hyperlink>
        </w:p>
        <w:p w:rsidR="00B47D61" w:rsidRDefault="0076752C">
          <w:pPr>
            <w:pStyle w:val="30"/>
            <w:tabs>
              <w:tab w:val="right" w:leader="dot" w:pos="8296"/>
            </w:tabs>
            <w:rPr>
              <w:rFonts w:eastAsiaTheme="minorEastAsia"/>
              <w:noProof/>
              <w:lang w:eastAsia="el-GR"/>
            </w:rPr>
          </w:pPr>
          <w:hyperlink w:anchor="_Toc159445159" w:history="1">
            <w:r w:rsidR="00B47D61" w:rsidRPr="009C7017">
              <w:rPr>
                <w:rStyle w:val="-"/>
                <w:noProof/>
              </w:rPr>
              <w:t>Προτεινόμενη δράση</w:t>
            </w:r>
            <w:r w:rsidR="00B47D61">
              <w:rPr>
                <w:noProof/>
                <w:webHidden/>
              </w:rPr>
              <w:tab/>
            </w:r>
            <w:r w:rsidR="00B47D61">
              <w:rPr>
                <w:noProof/>
                <w:webHidden/>
              </w:rPr>
              <w:fldChar w:fldCharType="begin"/>
            </w:r>
            <w:r w:rsidR="00B47D61">
              <w:rPr>
                <w:noProof/>
                <w:webHidden/>
              </w:rPr>
              <w:instrText xml:space="preserve"> PAGEREF _Toc159445159 \h </w:instrText>
            </w:r>
            <w:r w:rsidR="00B47D61">
              <w:rPr>
                <w:noProof/>
                <w:webHidden/>
              </w:rPr>
            </w:r>
            <w:r w:rsidR="00B47D61">
              <w:rPr>
                <w:noProof/>
                <w:webHidden/>
              </w:rPr>
              <w:fldChar w:fldCharType="separate"/>
            </w:r>
            <w:r w:rsidR="00B47D61">
              <w:rPr>
                <w:noProof/>
                <w:webHidden/>
              </w:rPr>
              <w:t>10</w:t>
            </w:r>
            <w:r w:rsidR="00B47D61">
              <w:rPr>
                <w:noProof/>
                <w:webHidden/>
              </w:rPr>
              <w:fldChar w:fldCharType="end"/>
            </w:r>
          </w:hyperlink>
        </w:p>
        <w:p w:rsidR="00B47D61" w:rsidRDefault="0076752C">
          <w:pPr>
            <w:pStyle w:val="20"/>
            <w:tabs>
              <w:tab w:val="right" w:leader="dot" w:pos="8296"/>
            </w:tabs>
            <w:rPr>
              <w:rFonts w:eastAsiaTheme="minorEastAsia"/>
              <w:noProof/>
              <w:lang w:eastAsia="el-GR"/>
            </w:rPr>
          </w:pPr>
          <w:hyperlink w:anchor="_Toc159445160" w:history="1">
            <w:r w:rsidR="00B47D61" w:rsidRPr="009C7017">
              <w:rPr>
                <w:rStyle w:val="-"/>
                <w:noProof/>
              </w:rPr>
              <w:t>4.3.Στρατηγικές διαχείρισης συμπεριφοράς</w:t>
            </w:r>
            <w:r w:rsidR="00B47D61">
              <w:rPr>
                <w:noProof/>
                <w:webHidden/>
              </w:rPr>
              <w:tab/>
            </w:r>
            <w:r w:rsidR="00B47D61">
              <w:rPr>
                <w:noProof/>
                <w:webHidden/>
              </w:rPr>
              <w:fldChar w:fldCharType="begin"/>
            </w:r>
            <w:r w:rsidR="00B47D61">
              <w:rPr>
                <w:noProof/>
                <w:webHidden/>
              </w:rPr>
              <w:instrText xml:space="preserve"> PAGEREF _Toc159445160 \h </w:instrText>
            </w:r>
            <w:r w:rsidR="00B47D61">
              <w:rPr>
                <w:noProof/>
                <w:webHidden/>
              </w:rPr>
            </w:r>
            <w:r w:rsidR="00B47D61">
              <w:rPr>
                <w:noProof/>
                <w:webHidden/>
              </w:rPr>
              <w:fldChar w:fldCharType="separate"/>
            </w:r>
            <w:r w:rsidR="00B47D61">
              <w:rPr>
                <w:noProof/>
                <w:webHidden/>
              </w:rPr>
              <w:t>11</w:t>
            </w:r>
            <w:r w:rsidR="00B47D61">
              <w:rPr>
                <w:noProof/>
                <w:webHidden/>
              </w:rPr>
              <w:fldChar w:fldCharType="end"/>
            </w:r>
          </w:hyperlink>
        </w:p>
        <w:p w:rsidR="00B47D61" w:rsidRDefault="0076752C">
          <w:pPr>
            <w:pStyle w:val="30"/>
            <w:tabs>
              <w:tab w:val="right" w:leader="dot" w:pos="8296"/>
            </w:tabs>
            <w:rPr>
              <w:rFonts w:eastAsiaTheme="minorEastAsia"/>
              <w:noProof/>
              <w:lang w:eastAsia="el-GR"/>
            </w:rPr>
          </w:pPr>
          <w:hyperlink w:anchor="_Toc159445161" w:history="1">
            <w:r w:rsidR="00B47D61" w:rsidRPr="009C7017">
              <w:rPr>
                <w:rStyle w:val="-"/>
                <w:noProof/>
              </w:rPr>
              <w:t>Τομέας Δράσης</w:t>
            </w:r>
            <w:r w:rsidR="00B47D61">
              <w:rPr>
                <w:noProof/>
                <w:webHidden/>
              </w:rPr>
              <w:tab/>
            </w:r>
            <w:r w:rsidR="00B47D61">
              <w:rPr>
                <w:noProof/>
                <w:webHidden/>
              </w:rPr>
              <w:fldChar w:fldCharType="begin"/>
            </w:r>
            <w:r w:rsidR="00B47D61">
              <w:rPr>
                <w:noProof/>
                <w:webHidden/>
              </w:rPr>
              <w:instrText xml:space="preserve"> PAGEREF _Toc159445161 \h </w:instrText>
            </w:r>
            <w:r w:rsidR="00B47D61">
              <w:rPr>
                <w:noProof/>
                <w:webHidden/>
              </w:rPr>
            </w:r>
            <w:r w:rsidR="00B47D61">
              <w:rPr>
                <w:noProof/>
                <w:webHidden/>
              </w:rPr>
              <w:fldChar w:fldCharType="separate"/>
            </w:r>
            <w:r w:rsidR="00B47D61">
              <w:rPr>
                <w:noProof/>
                <w:webHidden/>
              </w:rPr>
              <w:t>11</w:t>
            </w:r>
            <w:r w:rsidR="00B47D61">
              <w:rPr>
                <w:noProof/>
                <w:webHidden/>
              </w:rPr>
              <w:fldChar w:fldCharType="end"/>
            </w:r>
          </w:hyperlink>
        </w:p>
        <w:p w:rsidR="00B47D61" w:rsidRDefault="0076752C">
          <w:pPr>
            <w:pStyle w:val="30"/>
            <w:tabs>
              <w:tab w:val="right" w:leader="dot" w:pos="8296"/>
            </w:tabs>
            <w:rPr>
              <w:rFonts w:eastAsiaTheme="minorEastAsia"/>
              <w:noProof/>
              <w:lang w:eastAsia="el-GR"/>
            </w:rPr>
          </w:pPr>
          <w:hyperlink w:anchor="_Toc159445162" w:history="1">
            <w:r w:rsidR="00B47D61" w:rsidRPr="009C7017">
              <w:rPr>
                <w:rStyle w:val="-"/>
                <w:noProof/>
              </w:rPr>
              <w:t>Προτεινόμενη δράση</w:t>
            </w:r>
            <w:r w:rsidR="00B47D61">
              <w:rPr>
                <w:noProof/>
                <w:webHidden/>
              </w:rPr>
              <w:tab/>
            </w:r>
            <w:r w:rsidR="00B47D61">
              <w:rPr>
                <w:noProof/>
                <w:webHidden/>
              </w:rPr>
              <w:fldChar w:fldCharType="begin"/>
            </w:r>
            <w:r w:rsidR="00B47D61">
              <w:rPr>
                <w:noProof/>
                <w:webHidden/>
              </w:rPr>
              <w:instrText xml:space="preserve"> PAGEREF _Toc159445162 \h </w:instrText>
            </w:r>
            <w:r w:rsidR="00B47D61">
              <w:rPr>
                <w:noProof/>
                <w:webHidden/>
              </w:rPr>
            </w:r>
            <w:r w:rsidR="00B47D61">
              <w:rPr>
                <w:noProof/>
                <w:webHidden/>
              </w:rPr>
              <w:fldChar w:fldCharType="separate"/>
            </w:r>
            <w:r w:rsidR="00B47D61">
              <w:rPr>
                <w:noProof/>
                <w:webHidden/>
              </w:rPr>
              <w:t>11</w:t>
            </w:r>
            <w:r w:rsidR="00B47D61">
              <w:rPr>
                <w:noProof/>
                <w:webHidden/>
              </w:rPr>
              <w:fldChar w:fldCharType="end"/>
            </w:r>
          </w:hyperlink>
        </w:p>
        <w:p w:rsidR="00B47D61" w:rsidRDefault="0076752C">
          <w:pPr>
            <w:pStyle w:val="20"/>
            <w:tabs>
              <w:tab w:val="right" w:leader="dot" w:pos="8296"/>
            </w:tabs>
            <w:rPr>
              <w:rFonts w:eastAsiaTheme="minorEastAsia"/>
              <w:noProof/>
              <w:lang w:eastAsia="el-GR"/>
            </w:rPr>
          </w:pPr>
          <w:hyperlink w:anchor="_Toc159445163" w:history="1">
            <w:r w:rsidR="00B47D61" w:rsidRPr="009C7017">
              <w:rPr>
                <w:rStyle w:val="-"/>
                <w:noProof/>
              </w:rPr>
              <w:t>4.4.Κοινωνικές δραστηριότητες</w:t>
            </w:r>
            <w:r w:rsidR="00B47D61">
              <w:rPr>
                <w:noProof/>
                <w:webHidden/>
              </w:rPr>
              <w:tab/>
            </w:r>
            <w:r w:rsidR="00B47D61">
              <w:rPr>
                <w:noProof/>
                <w:webHidden/>
              </w:rPr>
              <w:fldChar w:fldCharType="begin"/>
            </w:r>
            <w:r w:rsidR="00B47D61">
              <w:rPr>
                <w:noProof/>
                <w:webHidden/>
              </w:rPr>
              <w:instrText xml:space="preserve"> PAGEREF _Toc159445163 \h </w:instrText>
            </w:r>
            <w:r w:rsidR="00B47D61">
              <w:rPr>
                <w:noProof/>
                <w:webHidden/>
              </w:rPr>
            </w:r>
            <w:r w:rsidR="00B47D61">
              <w:rPr>
                <w:noProof/>
                <w:webHidden/>
              </w:rPr>
              <w:fldChar w:fldCharType="separate"/>
            </w:r>
            <w:r w:rsidR="00B47D61">
              <w:rPr>
                <w:noProof/>
                <w:webHidden/>
              </w:rPr>
              <w:t>11</w:t>
            </w:r>
            <w:r w:rsidR="00B47D61">
              <w:rPr>
                <w:noProof/>
                <w:webHidden/>
              </w:rPr>
              <w:fldChar w:fldCharType="end"/>
            </w:r>
          </w:hyperlink>
        </w:p>
        <w:p w:rsidR="00B47D61" w:rsidRDefault="0076752C">
          <w:pPr>
            <w:pStyle w:val="30"/>
            <w:tabs>
              <w:tab w:val="right" w:leader="dot" w:pos="8296"/>
            </w:tabs>
            <w:rPr>
              <w:rFonts w:eastAsiaTheme="minorEastAsia"/>
              <w:noProof/>
              <w:lang w:eastAsia="el-GR"/>
            </w:rPr>
          </w:pPr>
          <w:hyperlink w:anchor="_Toc159445164" w:history="1">
            <w:r w:rsidR="00B47D61" w:rsidRPr="009C7017">
              <w:rPr>
                <w:rStyle w:val="-"/>
                <w:noProof/>
              </w:rPr>
              <w:t>Τομέας Δράσης</w:t>
            </w:r>
            <w:r w:rsidR="00B47D61">
              <w:rPr>
                <w:noProof/>
                <w:webHidden/>
              </w:rPr>
              <w:tab/>
            </w:r>
            <w:r w:rsidR="00B47D61">
              <w:rPr>
                <w:noProof/>
                <w:webHidden/>
              </w:rPr>
              <w:fldChar w:fldCharType="begin"/>
            </w:r>
            <w:r w:rsidR="00B47D61">
              <w:rPr>
                <w:noProof/>
                <w:webHidden/>
              </w:rPr>
              <w:instrText xml:space="preserve"> PAGEREF _Toc159445164 \h </w:instrText>
            </w:r>
            <w:r w:rsidR="00B47D61">
              <w:rPr>
                <w:noProof/>
                <w:webHidden/>
              </w:rPr>
            </w:r>
            <w:r w:rsidR="00B47D61">
              <w:rPr>
                <w:noProof/>
                <w:webHidden/>
              </w:rPr>
              <w:fldChar w:fldCharType="separate"/>
            </w:r>
            <w:r w:rsidR="00B47D61">
              <w:rPr>
                <w:noProof/>
                <w:webHidden/>
              </w:rPr>
              <w:t>11</w:t>
            </w:r>
            <w:r w:rsidR="00B47D61">
              <w:rPr>
                <w:noProof/>
                <w:webHidden/>
              </w:rPr>
              <w:fldChar w:fldCharType="end"/>
            </w:r>
          </w:hyperlink>
        </w:p>
        <w:p w:rsidR="00B47D61" w:rsidRDefault="0076752C">
          <w:pPr>
            <w:pStyle w:val="30"/>
            <w:tabs>
              <w:tab w:val="right" w:leader="dot" w:pos="8296"/>
            </w:tabs>
            <w:rPr>
              <w:rFonts w:eastAsiaTheme="minorEastAsia"/>
              <w:noProof/>
              <w:lang w:eastAsia="el-GR"/>
            </w:rPr>
          </w:pPr>
          <w:hyperlink w:anchor="_Toc159445165" w:history="1">
            <w:r w:rsidR="00B47D61" w:rsidRPr="009C7017">
              <w:rPr>
                <w:rStyle w:val="-"/>
                <w:noProof/>
              </w:rPr>
              <w:t>Προτεινόμενη δράση</w:t>
            </w:r>
            <w:r w:rsidR="00B47D61">
              <w:rPr>
                <w:noProof/>
                <w:webHidden/>
              </w:rPr>
              <w:tab/>
            </w:r>
            <w:r w:rsidR="00B47D61">
              <w:rPr>
                <w:noProof/>
                <w:webHidden/>
              </w:rPr>
              <w:fldChar w:fldCharType="begin"/>
            </w:r>
            <w:r w:rsidR="00B47D61">
              <w:rPr>
                <w:noProof/>
                <w:webHidden/>
              </w:rPr>
              <w:instrText xml:space="preserve"> PAGEREF _Toc159445165 \h </w:instrText>
            </w:r>
            <w:r w:rsidR="00B47D61">
              <w:rPr>
                <w:noProof/>
                <w:webHidden/>
              </w:rPr>
            </w:r>
            <w:r w:rsidR="00B47D61">
              <w:rPr>
                <w:noProof/>
                <w:webHidden/>
              </w:rPr>
              <w:fldChar w:fldCharType="separate"/>
            </w:r>
            <w:r w:rsidR="00B47D61">
              <w:rPr>
                <w:noProof/>
                <w:webHidden/>
              </w:rPr>
              <w:t>12</w:t>
            </w:r>
            <w:r w:rsidR="00B47D61">
              <w:rPr>
                <w:noProof/>
                <w:webHidden/>
              </w:rPr>
              <w:fldChar w:fldCharType="end"/>
            </w:r>
          </w:hyperlink>
        </w:p>
        <w:p w:rsidR="00B47D61" w:rsidRDefault="0076752C">
          <w:pPr>
            <w:pStyle w:val="20"/>
            <w:tabs>
              <w:tab w:val="right" w:leader="dot" w:pos="8296"/>
            </w:tabs>
            <w:rPr>
              <w:rFonts w:eastAsiaTheme="minorEastAsia"/>
              <w:noProof/>
              <w:lang w:eastAsia="el-GR"/>
            </w:rPr>
          </w:pPr>
          <w:hyperlink w:anchor="_Toc159445166" w:history="1">
            <w:r w:rsidR="00B47D61" w:rsidRPr="009C7017">
              <w:rPr>
                <w:rStyle w:val="-"/>
                <w:noProof/>
              </w:rPr>
              <w:t>4.5.Συνεργασία με γονείς</w:t>
            </w:r>
            <w:r w:rsidR="00B47D61">
              <w:rPr>
                <w:noProof/>
                <w:webHidden/>
              </w:rPr>
              <w:tab/>
            </w:r>
            <w:r w:rsidR="00B47D61">
              <w:rPr>
                <w:noProof/>
                <w:webHidden/>
              </w:rPr>
              <w:fldChar w:fldCharType="begin"/>
            </w:r>
            <w:r w:rsidR="00B47D61">
              <w:rPr>
                <w:noProof/>
                <w:webHidden/>
              </w:rPr>
              <w:instrText xml:space="preserve"> PAGEREF _Toc159445166 \h </w:instrText>
            </w:r>
            <w:r w:rsidR="00B47D61">
              <w:rPr>
                <w:noProof/>
                <w:webHidden/>
              </w:rPr>
            </w:r>
            <w:r w:rsidR="00B47D61">
              <w:rPr>
                <w:noProof/>
                <w:webHidden/>
              </w:rPr>
              <w:fldChar w:fldCharType="separate"/>
            </w:r>
            <w:r w:rsidR="00B47D61">
              <w:rPr>
                <w:noProof/>
                <w:webHidden/>
              </w:rPr>
              <w:t>12</w:t>
            </w:r>
            <w:r w:rsidR="00B47D61">
              <w:rPr>
                <w:noProof/>
                <w:webHidden/>
              </w:rPr>
              <w:fldChar w:fldCharType="end"/>
            </w:r>
          </w:hyperlink>
        </w:p>
        <w:p w:rsidR="00B47D61" w:rsidRDefault="0076752C">
          <w:pPr>
            <w:pStyle w:val="30"/>
            <w:tabs>
              <w:tab w:val="right" w:leader="dot" w:pos="8296"/>
            </w:tabs>
            <w:rPr>
              <w:rFonts w:eastAsiaTheme="minorEastAsia"/>
              <w:noProof/>
              <w:lang w:eastAsia="el-GR"/>
            </w:rPr>
          </w:pPr>
          <w:hyperlink w:anchor="_Toc159445167" w:history="1">
            <w:r w:rsidR="00B47D61" w:rsidRPr="009C7017">
              <w:rPr>
                <w:rStyle w:val="-"/>
                <w:noProof/>
              </w:rPr>
              <w:t>Τομέας Δράσης</w:t>
            </w:r>
            <w:r w:rsidR="00B47D61">
              <w:rPr>
                <w:noProof/>
                <w:webHidden/>
              </w:rPr>
              <w:tab/>
            </w:r>
            <w:r w:rsidR="00B47D61">
              <w:rPr>
                <w:noProof/>
                <w:webHidden/>
              </w:rPr>
              <w:fldChar w:fldCharType="begin"/>
            </w:r>
            <w:r w:rsidR="00B47D61">
              <w:rPr>
                <w:noProof/>
                <w:webHidden/>
              </w:rPr>
              <w:instrText xml:space="preserve"> PAGEREF _Toc159445167 \h </w:instrText>
            </w:r>
            <w:r w:rsidR="00B47D61">
              <w:rPr>
                <w:noProof/>
                <w:webHidden/>
              </w:rPr>
            </w:r>
            <w:r w:rsidR="00B47D61">
              <w:rPr>
                <w:noProof/>
                <w:webHidden/>
              </w:rPr>
              <w:fldChar w:fldCharType="separate"/>
            </w:r>
            <w:r w:rsidR="00B47D61">
              <w:rPr>
                <w:noProof/>
                <w:webHidden/>
              </w:rPr>
              <w:t>12</w:t>
            </w:r>
            <w:r w:rsidR="00B47D61">
              <w:rPr>
                <w:noProof/>
                <w:webHidden/>
              </w:rPr>
              <w:fldChar w:fldCharType="end"/>
            </w:r>
          </w:hyperlink>
        </w:p>
        <w:p w:rsidR="00B47D61" w:rsidRDefault="0076752C">
          <w:pPr>
            <w:pStyle w:val="30"/>
            <w:tabs>
              <w:tab w:val="right" w:leader="dot" w:pos="8296"/>
            </w:tabs>
            <w:rPr>
              <w:rFonts w:eastAsiaTheme="minorEastAsia"/>
              <w:noProof/>
              <w:lang w:eastAsia="el-GR"/>
            </w:rPr>
          </w:pPr>
          <w:hyperlink w:anchor="_Toc159445168" w:history="1">
            <w:r w:rsidR="00B47D61" w:rsidRPr="009C7017">
              <w:rPr>
                <w:rStyle w:val="-"/>
                <w:noProof/>
              </w:rPr>
              <w:t>Προτεινόμενη δράση</w:t>
            </w:r>
            <w:r w:rsidR="00B47D61">
              <w:rPr>
                <w:noProof/>
                <w:webHidden/>
              </w:rPr>
              <w:tab/>
            </w:r>
            <w:r w:rsidR="00B47D61">
              <w:rPr>
                <w:noProof/>
                <w:webHidden/>
              </w:rPr>
              <w:fldChar w:fldCharType="begin"/>
            </w:r>
            <w:r w:rsidR="00B47D61">
              <w:rPr>
                <w:noProof/>
                <w:webHidden/>
              </w:rPr>
              <w:instrText xml:space="preserve"> PAGEREF _Toc159445168 \h </w:instrText>
            </w:r>
            <w:r w:rsidR="00B47D61">
              <w:rPr>
                <w:noProof/>
                <w:webHidden/>
              </w:rPr>
            </w:r>
            <w:r w:rsidR="00B47D61">
              <w:rPr>
                <w:noProof/>
                <w:webHidden/>
              </w:rPr>
              <w:fldChar w:fldCharType="separate"/>
            </w:r>
            <w:r w:rsidR="00B47D61">
              <w:rPr>
                <w:noProof/>
                <w:webHidden/>
              </w:rPr>
              <w:t>12</w:t>
            </w:r>
            <w:r w:rsidR="00B47D61">
              <w:rPr>
                <w:noProof/>
                <w:webHidden/>
              </w:rPr>
              <w:fldChar w:fldCharType="end"/>
            </w:r>
          </w:hyperlink>
        </w:p>
        <w:p w:rsidR="00B47D61" w:rsidRDefault="0076752C">
          <w:pPr>
            <w:pStyle w:val="10"/>
            <w:tabs>
              <w:tab w:val="right" w:leader="dot" w:pos="8296"/>
            </w:tabs>
            <w:rPr>
              <w:rFonts w:eastAsiaTheme="minorEastAsia"/>
              <w:noProof/>
              <w:lang w:eastAsia="el-GR"/>
            </w:rPr>
          </w:pPr>
          <w:hyperlink w:anchor="_Toc159445169" w:history="1">
            <w:r w:rsidR="00B47D61" w:rsidRPr="009C7017">
              <w:rPr>
                <w:rStyle w:val="-"/>
                <w:noProof/>
              </w:rPr>
              <w:t>Βιβλιογραφικές Αναφορές</w:t>
            </w:r>
            <w:r w:rsidR="00B47D61">
              <w:rPr>
                <w:noProof/>
                <w:webHidden/>
              </w:rPr>
              <w:tab/>
            </w:r>
            <w:r w:rsidR="00B47D61">
              <w:rPr>
                <w:noProof/>
                <w:webHidden/>
              </w:rPr>
              <w:fldChar w:fldCharType="begin"/>
            </w:r>
            <w:r w:rsidR="00B47D61">
              <w:rPr>
                <w:noProof/>
                <w:webHidden/>
              </w:rPr>
              <w:instrText xml:space="preserve"> PAGEREF _Toc159445169 \h </w:instrText>
            </w:r>
            <w:r w:rsidR="00B47D61">
              <w:rPr>
                <w:noProof/>
                <w:webHidden/>
              </w:rPr>
            </w:r>
            <w:r w:rsidR="00B47D61">
              <w:rPr>
                <w:noProof/>
                <w:webHidden/>
              </w:rPr>
              <w:fldChar w:fldCharType="separate"/>
            </w:r>
            <w:r w:rsidR="00B47D61">
              <w:rPr>
                <w:noProof/>
                <w:webHidden/>
              </w:rPr>
              <w:t>14</w:t>
            </w:r>
            <w:r w:rsidR="00B47D61">
              <w:rPr>
                <w:noProof/>
                <w:webHidden/>
              </w:rPr>
              <w:fldChar w:fldCharType="end"/>
            </w:r>
          </w:hyperlink>
        </w:p>
        <w:p w:rsidR="00B47D61" w:rsidRDefault="00B47D61">
          <w:r>
            <w:rPr>
              <w:b/>
              <w:bCs/>
            </w:rPr>
            <w:fldChar w:fldCharType="end"/>
          </w:r>
        </w:p>
      </w:sdtContent>
    </w:sdt>
    <w:p w:rsidR="00B47D61" w:rsidRDefault="000210AF">
      <w:pPr>
        <w:spacing w:after="200"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br w:type="page"/>
      </w:r>
    </w:p>
    <w:p w:rsidR="001C247C" w:rsidRDefault="001B7C69" w:rsidP="00B47D61">
      <w:pPr>
        <w:pStyle w:val="1"/>
      </w:pPr>
      <w:bookmarkStart w:id="0" w:name="_Toc159445146"/>
      <w:r>
        <w:lastRenderedPageBreak/>
        <w:t>1.</w:t>
      </w:r>
      <w:r w:rsidR="001C247C">
        <w:t>Σχολικό κλίμα</w:t>
      </w:r>
      <w:r w:rsidR="00B45ACF">
        <w:t xml:space="preserve">: Η σημασία του και </w:t>
      </w:r>
      <w:r w:rsidR="00F415CD">
        <w:t xml:space="preserve">οι </w:t>
      </w:r>
      <w:r w:rsidR="00B45ACF">
        <w:t>παράγοντες που το επηρεάζουν</w:t>
      </w:r>
      <w:bookmarkEnd w:id="0"/>
    </w:p>
    <w:p w:rsidR="002144C1" w:rsidRDefault="0080502F" w:rsidP="009F18EE">
      <w:pPr>
        <w:spacing w:before="240" w:line="360" w:lineRule="auto"/>
        <w:jc w:val="both"/>
        <w:rPr>
          <w:rFonts w:ascii="Times New Roman" w:hAnsi="Times New Roman" w:cs="Times New Roman"/>
          <w:sz w:val="24"/>
          <w:szCs w:val="24"/>
        </w:rPr>
      </w:pPr>
      <w:r w:rsidRPr="0080502F">
        <w:rPr>
          <w:rFonts w:ascii="Times New Roman" w:hAnsi="Times New Roman" w:cs="Times New Roman"/>
          <w:sz w:val="24"/>
          <w:szCs w:val="24"/>
        </w:rPr>
        <w:t>Το σχολείο είναι ένας ζωντανός οργανισμός, στον οποίο συνυπάρχουν και αλληλοεπιδρούν διαφορετικοί άνθρωποι με διαφορετικές ανάγκες και αξίες</w:t>
      </w:r>
      <w:r w:rsidR="00480BFB">
        <w:rPr>
          <w:rFonts w:ascii="Times New Roman" w:hAnsi="Times New Roman" w:cs="Times New Roman"/>
          <w:sz w:val="24"/>
          <w:szCs w:val="24"/>
        </w:rPr>
        <w:t xml:space="preserve">. Ο τρόπος αλληλεπίδρασης διαμορφώνει το σχολικό κλίμα, </w:t>
      </w:r>
      <w:r w:rsidRPr="0080502F">
        <w:rPr>
          <w:rFonts w:ascii="Times New Roman" w:hAnsi="Times New Roman" w:cs="Times New Roman"/>
          <w:sz w:val="24"/>
          <w:szCs w:val="24"/>
        </w:rPr>
        <w:t>έναν σημαντικό παράγοντα που επηρεάζει την ποιότητα της εκπαιδευτικής διαδικασίας και την ανάπτυξη των μαθητών/τριών.</w:t>
      </w:r>
    </w:p>
    <w:p w:rsidR="00F46A91" w:rsidRDefault="003969CA" w:rsidP="009F18EE">
      <w:pPr>
        <w:spacing w:before="240" w:line="360" w:lineRule="auto"/>
        <w:jc w:val="both"/>
        <w:rPr>
          <w:rFonts w:ascii="Times New Roman" w:hAnsi="Times New Roman" w:cs="Times New Roman"/>
          <w:sz w:val="24"/>
          <w:szCs w:val="24"/>
        </w:rPr>
      </w:pPr>
      <w:r w:rsidRPr="0080502F">
        <w:rPr>
          <w:rFonts w:ascii="Times New Roman" w:hAnsi="Times New Roman" w:cs="Times New Roman"/>
          <w:sz w:val="24"/>
          <w:szCs w:val="24"/>
        </w:rPr>
        <w:t xml:space="preserve">Η σημασία του σχολικού κλίματος για την καλή λειτουργία της σχολικής μονάδας έχει αναγνωριστεί εδώ και έναν αιώνα, αν και ο προσδιορισμός της έννοιας βρίσκεται </w:t>
      </w:r>
      <w:r w:rsidR="00C94A59">
        <w:rPr>
          <w:rFonts w:ascii="Times New Roman" w:hAnsi="Times New Roman" w:cs="Times New Roman"/>
          <w:sz w:val="24"/>
          <w:szCs w:val="24"/>
        </w:rPr>
        <w:t xml:space="preserve">ακόμη </w:t>
      </w:r>
      <w:r w:rsidRPr="0080502F">
        <w:rPr>
          <w:rFonts w:ascii="Times New Roman" w:hAnsi="Times New Roman" w:cs="Times New Roman"/>
          <w:sz w:val="24"/>
          <w:szCs w:val="24"/>
        </w:rPr>
        <w:t>σε φάση διερεύνησης και συμπεριλαμβάνει όλες τις διαστάσεις που αποτε</w:t>
      </w:r>
      <w:r w:rsidR="002144C1">
        <w:rPr>
          <w:rFonts w:ascii="Times New Roman" w:hAnsi="Times New Roman" w:cs="Times New Roman"/>
          <w:sz w:val="24"/>
          <w:szCs w:val="24"/>
        </w:rPr>
        <w:t>λούν ένα μαθησιακό περιβάλλον (</w:t>
      </w:r>
      <w:r w:rsidRPr="0080502F">
        <w:rPr>
          <w:rFonts w:ascii="Times New Roman" w:hAnsi="Times New Roman" w:cs="Times New Roman"/>
          <w:sz w:val="24"/>
          <w:szCs w:val="24"/>
        </w:rPr>
        <w:t>Μπούτσικου, 2012).</w:t>
      </w:r>
      <w:r w:rsidR="002144C1">
        <w:rPr>
          <w:rFonts w:ascii="Times New Roman" w:hAnsi="Times New Roman" w:cs="Times New Roman"/>
          <w:sz w:val="24"/>
          <w:szCs w:val="24"/>
        </w:rPr>
        <w:t xml:space="preserve"> Στη διεθνή βιβλιογραφία η έννοια σχολικό κλίμα αποδίδεται με τις έννοιες «ατμόσφαιρα», «πνεύμα» «ιδεολογία», «ήθος», «πολιτισμός, «κουλτούρα» κλπ.</w:t>
      </w:r>
      <w:r w:rsidR="00513FE6">
        <w:rPr>
          <w:rFonts w:ascii="Times New Roman" w:hAnsi="Times New Roman" w:cs="Times New Roman"/>
          <w:sz w:val="24"/>
          <w:szCs w:val="24"/>
        </w:rPr>
        <w:t xml:space="preserve"> (Κοκκινέλη, 2019). Τελικά, ως σχολικό κλίμα μπορεί να οριστεί η ταυτότητα της κάθε σχολικής μονάδας, που παίζει σημαντικό ρόλο για την κοινωνική και τη συναισθηματική ανάπτυξη των μαθητών, ενώ παράλληλα επηρεάζει την επίδοσή τους</w:t>
      </w:r>
      <w:r w:rsidR="00CE2BA5">
        <w:rPr>
          <w:rFonts w:ascii="Times New Roman" w:hAnsi="Times New Roman" w:cs="Times New Roman"/>
          <w:sz w:val="24"/>
          <w:szCs w:val="24"/>
        </w:rPr>
        <w:t xml:space="preserve">, συμβάλλει στην ανάπτυξη της αυτοεκτίμησης των μαθητών, στην καλλιέργεια της συνεργασίας και της αλληλοβοήθειας, στη μείωση των περιστατικών βίας και εκφοβισμού </w:t>
      </w:r>
      <w:r w:rsidR="00F46A91" w:rsidRPr="00F46A91">
        <w:rPr>
          <w:rFonts w:ascii="Times New Roman" w:hAnsi="Times New Roman" w:cs="Times New Roman"/>
          <w:sz w:val="24"/>
          <w:szCs w:val="24"/>
        </w:rPr>
        <w:t>«Είναι ίσως ο σημαντικότερος παράγοντας που συμβάλλει στην αποτελεσματικότητα ενός σχολείου, δίνοντας το στίγμα της ίδιας του της ύπαρξης» (Pashiardis, 2000)</w:t>
      </w:r>
      <w:r w:rsidR="009F18EE">
        <w:rPr>
          <w:rFonts w:ascii="Times New Roman" w:hAnsi="Times New Roman" w:cs="Times New Roman"/>
          <w:sz w:val="24"/>
          <w:szCs w:val="24"/>
        </w:rPr>
        <w:t>.</w:t>
      </w:r>
    </w:p>
    <w:p w:rsidR="00B35663" w:rsidRDefault="001C247C" w:rsidP="009F18EE">
      <w:pPr>
        <w:spacing w:before="240" w:line="360" w:lineRule="auto"/>
        <w:jc w:val="both"/>
        <w:rPr>
          <w:rFonts w:ascii="Times New Roman" w:hAnsi="Times New Roman" w:cs="Times New Roman"/>
          <w:sz w:val="24"/>
          <w:szCs w:val="24"/>
        </w:rPr>
      </w:pPr>
      <w:r w:rsidRPr="00AC41E9">
        <w:rPr>
          <w:rFonts w:ascii="Times New Roman" w:hAnsi="Times New Roman" w:cs="Times New Roman"/>
          <w:sz w:val="24"/>
          <w:szCs w:val="24"/>
        </w:rPr>
        <w:t>Το σχολικό κλίμα είναι πολύπλοκο φαινόμενο, που επηρεάζεται</w:t>
      </w:r>
      <w:r w:rsidR="008F625D" w:rsidRPr="00AC41E9">
        <w:rPr>
          <w:rFonts w:ascii="Times New Roman" w:hAnsi="Times New Roman" w:cs="Times New Roman"/>
          <w:sz w:val="24"/>
          <w:szCs w:val="24"/>
        </w:rPr>
        <w:t xml:space="preserve"> και συνδιαμορφώνεται</w:t>
      </w:r>
      <w:r w:rsidR="00AC41E9" w:rsidRPr="00AC41E9">
        <w:rPr>
          <w:rFonts w:ascii="Times New Roman" w:hAnsi="Times New Roman" w:cs="Times New Roman"/>
          <w:sz w:val="24"/>
          <w:szCs w:val="24"/>
        </w:rPr>
        <w:t xml:space="preserve"> από πολλούς παράγοντες. Οι περισσότεροι ερευνητές εστιάζουν στους </w:t>
      </w:r>
      <w:r w:rsidR="00AC41E9">
        <w:rPr>
          <w:rFonts w:ascii="Times New Roman" w:hAnsi="Times New Roman" w:cs="Times New Roman"/>
          <w:sz w:val="24"/>
          <w:szCs w:val="24"/>
        </w:rPr>
        <w:t>ακόλουθους</w:t>
      </w:r>
      <w:r w:rsidR="00410A7F">
        <w:rPr>
          <w:rFonts w:ascii="Times New Roman" w:hAnsi="Times New Roman" w:cs="Times New Roman"/>
          <w:sz w:val="24"/>
          <w:szCs w:val="24"/>
        </w:rPr>
        <w:t xml:space="preserve"> τέσσερις</w:t>
      </w:r>
      <w:r w:rsidR="00AC41E9" w:rsidRPr="00AC41E9">
        <w:rPr>
          <w:rFonts w:ascii="Times New Roman" w:hAnsi="Times New Roman" w:cs="Times New Roman"/>
          <w:sz w:val="24"/>
          <w:szCs w:val="24"/>
        </w:rPr>
        <w:t>:</w:t>
      </w:r>
      <w:r w:rsidR="00410A7F">
        <w:rPr>
          <w:rFonts w:ascii="Times New Roman" w:hAnsi="Times New Roman" w:cs="Times New Roman"/>
          <w:sz w:val="24"/>
          <w:szCs w:val="24"/>
        </w:rPr>
        <w:t xml:space="preserve"> την επικοινωνία, τη συνεργασία, τη διοίκηση του σχολείου και τους μαθητές.</w:t>
      </w:r>
    </w:p>
    <w:p w:rsidR="00674D75" w:rsidRPr="00B35663" w:rsidRDefault="00B35663" w:rsidP="00B47D61">
      <w:pPr>
        <w:pStyle w:val="1"/>
        <w:rPr>
          <w:color w:val="auto"/>
        </w:rPr>
      </w:pPr>
      <w:r>
        <w:br w:type="page"/>
      </w:r>
      <w:bookmarkStart w:id="1" w:name="_Toc159445147"/>
      <w:r w:rsidR="001B7C69">
        <w:lastRenderedPageBreak/>
        <w:t>2</w:t>
      </w:r>
      <w:r w:rsidR="00384016">
        <w:t>.</w:t>
      </w:r>
      <w:r w:rsidR="00B47D61">
        <w:t>Θετική Ψυχολογία</w:t>
      </w:r>
      <w:r w:rsidR="004B7ECA">
        <w:t xml:space="preserve">: </w:t>
      </w:r>
      <w:r w:rsidR="00674D75" w:rsidRPr="00674D75">
        <w:t>Δη</w:t>
      </w:r>
      <w:r w:rsidR="004B7ECA">
        <w:t>μιουργία θετικών συναισθημάτων</w:t>
      </w:r>
      <w:bookmarkEnd w:id="1"/>
    </w:p>
    <w:p w:rsidR="004B7ECA" w:rsidRPr="004E5D9D" w:rsidRDefault="004B7ECA" w:rsidP="009F18EE">
      <w:pPr>
        <w:spacing w:before="24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Η κεντρική φιλοσοφία της Θετικής Ψυχολογίας είναι η δημιουργία θετικών συναισθημάτων, που</w:t>
      </w:r>
      <w:r w:rsidR="00E928AF">
        <w:rPr>
          <w:rFonts w:ascii="Times New Roman" w:hAnsi="Times New Roman" w:cs="Times New Roman"/>
          <w:bCs/>
          <w:color w:val="000000" w:themeColor="text1"/>
          <w:sz w:val="24"/>
          <w:szCs w:val="24"/>
        </w:rPr>
        <w:t xml:space="preserve"> λειτουργούν ως κεντρικός μοχλός σε όλους τους τομείς της ζωής του ανθρώπου, φυσικά και στον τομέα της εκπαίδευσης</w:t>
      </w:r>
      <w:r w:rsidR="00384016">
        <w:rPr>
          <w:rFonts w:ascii="Times New Roman" w:hAnsi="Times New Roman" w:cs="Times New Roman"/>
          <w:bCs/>
          <w:color w:val="000000" w:themeColor="text1"/>
          <w:sz w:val="24"/>
          <w:szCs w:val="24"/>
        </w:rPr>
        <w:t xml:space="preserve"> (Θετική Εκπαίδευση)</w:t>
      </w:r>
      <w:r w:rsidR="005E3CD9" w:rsidRPr="005E3CD9">
        <w:rPr>
          <w:rFonts w:ascii="Times New Roman" w:hAnsi="Times New Roman" w:cs="Times New Roman"/>
          <w:bCs/>
          <w:color w:val="000000" w:themeColor="text1"/>
          <w:sz w:val="24"/>
          <w:szCs w:val="24"/>
        </w:rPr>
        <w:t xml:space="preserve">. </w:t>
      </w:r>
      <w:r w:rsidR="005E3CD9">
        <w:rPr>
          <w:rFonts w:ascii="Times New Roman" w:hAnsi="Times New Roman" w:cs="Times New Roman"/>
          <w:bCs/>
          <w:color w:val="000000" w:themeColor="text1"/>
          <w:sz w:val="24"/>
          <w:szCs w:val="24"/>
        </w:rPr>
        <w:t>Η θετικότητα προάγει τη μάθηση, την ταχύτητα σκέψης, την κρίση, την επίλυση προβλημάτων, τη</w:t>
      </w:r>
      <w:r w:rsidR="00BA3E4A">
        <w:rPr>
          <w:rFonts w:ascii="Times New Roman" w:hAnsi="Times New Roman" w:cs="Times New Roman"/>
          <w:bCs/>
          <w:color w:val="000000" w:themeColor="text1"/>
          <w:sz w:val="24"/>
          <w:szCs w:val="24"/>
        </w:rPr>
        <w:t>ν παραγωγικότητα, τη δημιουργία</w:t>
      </w:r>
      <w:r w:rsidR="009A4A15">
        <w:rPr>
          <w:rFonts w:ascii="Times New Roman" w:hAnsi="Times New Roman" w:cs="Times New Roman"/>
          <w:bCs/>
          <w:color w:val="000000" w:themeColor="text1"/>
          <w:sz w:val="24"/>
          <w:szCs w:val="24"/>
        </w:rPr>
        <w:t>,</w:t>
      </w:r>
      <w:r w:rsidR="00BA3E4A">
        <w:rPr>
          <w:rFonts w:ascii="Times New Roman" w:hAnsi="Times New Roman" w:cs="Times New Roman"/>
          <w:bCs/>
          <w:color w:val="000000" w:themeColor="text1"/>
          <w:sz w:val="24"/>
          <w:szCs w:val="24"/>
        </w:rPr>
        <w:t xml:space="preserve"> διότι διακρίνεται για την αγάπη για μάθηση, την ευελιξία, τη γενναιότητα, τον αυτοέλεγχο, την ευγνωμοσύνη, την ελπίδα, το χιούμορ, την επικέντρωση στο τώρα, την ηρεμία, την κίνηση και τη δράση.</w:t>
      </w:r>
      <w:r w:rsidR="005E3CD9">
        <w:rPr>
          <w:rFonts w:ascii="Times New Roman" w:hAnsi="Times New Roman" w:cs="Times New Roman"/>
          <w:bCs/>
          <w:color w:val="000000" w:themeColor="text1"/>
          <w:sz w:val="24"/>
          <w:szCs w:val="24"/>
        </w:rPr>
        <w:t xml:space="preserve"> </w:t>
      </w:r>
      <w:r w:rsidR="00E928AF">
        <w:rPr>
          <w:rFonts w:ascii="Times New Roman" w:hAnsi="Times New Roman" w:cs="Times New Roman"/>
          <w:bCs/>
          <w:color w:val="000000" w:themeColor="text1"/>
          <w:sz w:val="24"/>
          <w:szCs w:val="24"/>
        </w:rPr>
        <w:t>Ανήκει</w:t>
      </w:r>
      <w:r w:rsidR="009A4A15">
        <w:rPr>
          <w:rFonts w:ascii="Times New Roman" w:hAnsi="Times New Roman" w:cs="Times New Roman"/>
          <w:bCs/>
          <w:color w:val="000000" w:themeColor="text1"/>
          <w:sz w:val="24"/>
          <w:szCs w:val="24"/>
        </w:rPr>
        <w:t>, επομένως,</w:t>
      </w:r>
      <w:r w:rsidR="00E928AF">
        <w:rPr>
          <w:rFonts w:ascii="Times New Roman" w:hAnsi="Times New Roman" w:cs="Times New Roman"/>
          <w:bCs/>
          <w:color w:val="000000" w:themeColor="text1"/>
          <w:sz w:val="24"/>
          <w:szCs w:val="24"/>
        </w:rPr>
        <w:t xml:space="preserve"> στον ρόλο των εμπλεκόμενων στην εκπαιδευτική διαδικασία να δημιουργούν θετικά συναισθήματα στους μαθητές</w:t>
      </w:r>
      <w:r w:rsidR="00C74E9F">
        <w:rPr>
          <w:rFonts w:ascii="Times New Roman" w:hAnsi="Times New Roman" w:cs="Times New Roman"/>
          <w:bCs/>
          <w:color w:val="000000" w:themeColor="text1"/>
          <w:sz w:val="24"/>
          <w:szCs w:val="24"/>
        </w:rPr>
        <w:t xml:space="preserve"> </w:t>
      </w:r>
      <w:r w:rsidR="00C74E9F" w:rsidRPr="00C74E9F">
        <w:rPr>
          <w:rFonts w:ascii="Times New Roman" w:hAnsi="Times New Roman" w:cs="Times New Roman"/>
          <w:bCs/>
          <w:color w:val="000000" w:themeColor="text1"/>
          <w:sz w:val="24"/>
          <w:szCs w:val="24"/>
        </w:rPr>
        <w:t>(</w:t>
      </w:r>
      <w:r w:rsidR="00C74E9F">
        <w:rPr>
          <w:rFonts w:ascii="Times New Roman" w:hAnsi="Times New Roman" w:cs="Times New Roman"/>
          <w:bCs/>
          <w:color w:val="000000" w:themeColor="text1"/>
          <w:sz w:val="24"/>
          <w:szCs w:val="24"/>
        </w:rPr>
        <w:t>Δημητροπούλου, 2024).</w:t>
      </w:r>
    </w:p>
    <w:p w:rsidR="00BC4ECA" w:rsidRPr="00BC4ECA" w:rsidRDefault="00BC4ECA" w:rsidP="009F18EE">
      <w:pPr>
        <w:spacing w:before="24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Ανάμεσα στα σημαντικότερα θετικά συναισθήματα συγκαταλέγονται η αισιοδοξία, η ενσυνειδητότητα</w:t>
      </w:r>
      <w:r w:rsidR="00A129CD">
        <w:rPr>
          <w:rFonts w:ascii="Times New Roman" w:hAnsi="Times New Roman" w:cs="Times New Roman"/>
          <w:bCs/>
          <w:color w:val="000000" w:themeColor="text1"/>
          <w:sz w:val="24"/>
          <w:szCs w:val="24"/>
        </w:rPr>
        <w:t>, η ενσυναίσθηση</w:t>
      </w:r>
      <w:r>
        <w:rPr>
          <w:rFonts w:ascii="Times New Roman" w:hAnsi="Times New Roman" w:cs="Times New Roman"/>
          <w:bCs/>
          <w:color w:val="000000" w:themeColor="text1"/>
          <w:sz w:val="24"/>
          <w:szCs w:val="24"/>
        </w:rPr>
        <w:t xml:space="preserve"> και η ψυχολογική ροή.</w:t>
      </w:r>
    </w:p>
    <w:p w:rsidR="007A03F3" w:rsidRPr="007A03F3" w:rsidRDefault="001B7C69" w:rsidP="00B47D61">
      <w:pPr>
        <w:pStyle w:val="2"/>
      </w:pPr>
      <w:bookmarkStart w:id="2" w:name="_Toc159445148"/>
      <w:r>
        <w:t>2</w:t>
      </w:r>
      <w:r w:rsidR="00384016">
        <w:t>.α.</w:t>
      </w:r>
      <w:r w:rsidR="007A03F3" w:rsidRPr="007A03F3">
        <w:t>Αισιοδοξία</w:t>
      </w:r>
      <w:bookmarkEnd w:id="2"/>
    </w:p>
    <w:p w:rsidR="00674D75" w:rsidRDefault="00674D75" w:rsidP="009F18EE">
      <w:pPr>
        <w:spacing w:before="24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Κυρίαρχο </w:t>
      </w:r>
      <w:r w:rsidR="00085AF3">
        <w:rPr>
          <w:rFonts w:ascii="Times New Roman" w:hAnsi="Times New Roman" w:cs="Times New Roman"/>
          <w:bCs/>
          <w:color w:val="000000" w:themeColor="text1"/>
          <w:sz w:val="24"/>
          <w:szCs w:val="24"/>
        </w:rPr>
        <w:t xml:space="preserve">συναίσθημα </w:t>
      </w:r>
      <w:r>
        <w:rPr>
          <w:rFonts w:ascii="Times New Roman" w:hAnsi="Times New Roman" w:cs="Times New Roman"/>
          <w:bCs/>
          <w:color w:val="000000" w:themeColor="text1"/>
          <w:sz w:val="24"/>
          <w:szCs w:val="24"/>
        </w:rPr>
        <w:t xml:space="preserve">μεταξύ αυτών είναι η αισιοδοξία, που αποτελεί τη θετική ματιά προς το μέλλον, ξεκινά από την αυτοπεποίθηση και δίνει δύναμη και κίνητρα για δράση. Άρα ο </w:t>
      </w:r>
      <w:r w:rsidRPr="00362CA2">
        <w:rPr>
          <w:rFonts w:ascii="Times New Roman" w:hAnsi="Times New Roman" w:cs="Times New Roman"/>
          <w:b/>
          <w:bCs/>
          <w:color w:val="000000" w:themeColor="text1"/>
          <w:sz w:val="24"/>
          <w:szCs w:val="24"/>
        </w:rPr>
        <w:t>εκπαιδευτικός καλείται να επαι</w:t>
      </w:r>
      <w:r w:rsidR="00E928AF" w:rsidRPr="00362CA2">
        <w:rPr>
          <w:rFonts w:ascii="Times New Roman" w:hAnsi="Times New Roman" w:cs="Times New Roman"/>
          <w:b/>
          <w:bCs/>
          <w:color w:val="000000" w:themeColor="text1"/>
          <w:sz w:val="24"/>
          <w:szCs w:val="24"/>
        </w:rPr>
        <w:t xml:space="preserve">νεί το παιδί, να το επιβραβεύει, </w:t>
      </w:r>
      <w:r w:rsidR="00E928AF">
        <w:rPr>
          <w:rFonts w:ascii="Times New Roman" w:hAnsi="Times New Roman" w:cs="Times New Roman"/>
          <w:bCs/>
          <w:color w:val="000000" w:themeColor="text1"/>
          <w:sz w:val="24"/>
          <w:szCs w:val="24"/>
        </w:rPr>
        <w:t xml:space="preserve">ακόμη </w:t>
      </w:r>
      <w:r>
        <w:rPr>
          <w:rFonts w:ascii="Times New Roman" w:hAnsi="Times New Roman" w:cs="Times New Roman"/>
          <w:bCs/>
          <w:color w:val="000000" w:themeColor="text1"/>
          <w:sz w:val="24"/>
          <w:szCs w:val="24"/>
        </w:rPr>
        <w:t xml:space="preserve">και για τις </w:t>
      </w:r>
      <w:r w:rsidR="00E928AF">
        <w:rPr>
          <w:rFonts w:ascii="Times New Roman" w:hAnsi="Times New Roman" w:cs="Times New Roman"/>
          <w:bCs/>
          <w:color w:val="000000" w:themeColor="text1"/>
          <w:sz w:val="24"/>
          <w:szCs w:val="24"/>
        </w:rPr>
        <w:t>μικρές</w:t>
      </w:r>
      <w:r>
        <w:rPr>
          <w:rFonts w:ascii="Times New Roman" w:hAnsi="Times New Roman" w:cs="Times New Roman"/>
          <w:bCs/>
          <w:color w:val="000000" w:themeColor="text1"/>
          <w:sz w:val="24"/>
          <w:szCs w:val="24"/>
        </w:rPr>
        <w:t xml:space="preserve"> επιτυχίες του, αλλά και να συζητά τις αποτυχίες</w:t>
      </w:r>
      <w:r w:rsidR="004E5D9D">
        <w:rPr>
          <w:rFonts w:ascii="Times New Roman" w:hAnsi="Times New Roman" w:cs="Times New Roman"/>
          <w:bCs/>
          <w:color w:val="000000" w:themeColor="text1"/>
          <w:sz w:val="24"/>
          <w:szCs w:val="24"/>
        </w:rPr>
        <w:t xml:space="preserve"> του χωρίς να είναι επικριτικός ώστε να ενισχύεται η θετική ματιά προς το μέλλον.</w:t>
      </w:r>
    </w:p>
    <w:p w:rsidR="007A03F3" w:rsidRDefault="001B7C69" w:rsidP="00B47D61">
      <w:pPr>
        <w:pStyle w:val="2"/>
      </w:pPr>
      <w:bookmarkStart w:id="3" w:name="_Toc159445149"/>
      <w:r>
        <w:t>2</w:t>
      </w:r>
      <w:r w:rsidR="00384016">
        <w:t>.β.</w:t>
      </w:r>
      <w:r w:rsidR="007A03F3" w:rsidRPr="007A03F3">
        <w:t>Ενσυνειδητότητα</w:t>
      </w:r>
      <w:bookmarkEnd w:id="3"/>
    </w:p>
    <w:p w:rsidR="00446444" w:rsidRDefault="002147FB" w:rsidP="009F18EE">
      <w:pPr>
        <w:spacing w:before="24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Ως ενσυνειδητότητα ορίζεται η νοητική κατάσταση που επιτρέπει στην προσοχή μας να είναι στραμμένη στην εμπειρία του παρόντος, να υπάρχει επίγνωση αυτού που συμβαίνει χωρίς αυτόματη αντίδραση και κριτική. Ο έλεγχος της προσοχής διασφαλίζει ως ένα βαθμό και έλεγχο της ζωής. Ελέγχοντας την προσοχή μπορούμε να διαβάσουμε, να παρακολουθήσουμε μια συνομιλία, να εργαστούμε, να μάθουμε, να αλλάξουμε.</w:t>
      </w:r>
      <w:r w:rsidR="002B490C">
        <w:rPr>
          <w:rFonts w:ascii="Times New Roman" w:hAnsi="Times New Roman" w:cs="Times New Roman"/>
          <w:bCs/>
          <w:color w:val="000000" w:themeColor="text1"/>
          <w:sz w:val="24"/>
          <w:szCs w:val="24"/>
        </w:rPr>
        <w:t xml:space="preserve"> Εστιάζοντας απόλυτα στην παρούσα στιγμή, την αποδεχόμαστε και απομακρυνόμαστε από την ένταση που δημιουργείται επειδή επιθυμούμε να είναι τα πράγματα διαφορετικά. Έτσι οδηγούμαστε σε επιλογές που μας φέρνουν πιο κοντά στην ευημερία.</w:t>
      </w:r>
    </w:p>
    <w:p w:rsidR="00A129CD" w:rsidRDefault="00A129CD" w:rsidP="00B47D61">
      <w:pPr>
        <w:pStyle w:val="2"/>
      </w:pPr>
      <w:bookmarkStart w:id="4" w:name="_Toc159445150"/>
      <w:r w:rsidRPr="00A129CD">
        <w:lastRenderedPageBreak/>
        <w:t>2.γ.Ενσυναίσθηση</w:t>
      </w:r>
      <w:bookmarkEnd w:id="4"/>
    </w:p>
    <w:p w:rsidR="00610632" w:rsidRDefault="00610632" w:rsidP="009F18EE">
      <w:pPr>
        <w:spacing w:before="24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Η ενσυναίσθηση, η ικανότητα του ατόμου να μπαίνει στη θέση του άλλου και να βλέπει τον κόσμο από την οπτική του, συμβάλλει στη αποδοχή της διαφορετικότητας και την αποτελεσματική επικοινωνία.</w:t>
      </w:r>
    </w:p>
    <w:p w:rsidR="00610632" w:rsidRDefault="00610632" w:rsidP="009F18EE">
      <w:pPr>
        <w:spacing w:before="24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Τα ερευνητικά δεδομένα δείχνουν ότι σχέσεις με ενσυναίσθηση αυξάνουν το αίσθημα ικανοποίησης από τη ζωή, γιατί οδηγούν σε κατανόηση και αποδοχή του ατόμου στην κοινωνία.</w:t>
      </w:r>
    </w:p>
    <w:p w:rsidR="00610632" w:rsidRPr="00362CA2" w:rsidRDefault="00610632" w:rsidP="009F18EE">
      <w:pPr>
        <w:spacing w:before="240" w:line="360" w:lineRule="auto"/>
        <w:jc w:val="both"/>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Οι σχέσεις εκπαιδευτικών- μαθητών και μαθητών μεταξύ τους είναι ωφέλιμο να χαρακτηρίζονται από ενσυναίσθηση. Αυτό επιτυγχάνεται μέσω της </w:t>
      </w:r>
      <w:r w:rsidRPr="00362CA2">
        <w:rPr>
          <w:rFonts w:ascii="Times New Roman" w:hAnsi="Times New Roman" w:cs="Times New Roman"/>
          <w:b/>
          <w:bCs/>
          <w:color w:val="000000" w:themeColor="text1"/>
          <w:sz w:val="24"/>
          <w:szCs w:val="24"/>
        </w:rPr>
        <w:t>ενεργητικής ακρόασης</w:t>
      </w:r>
      <w:r w:rsidR="005E497D" w:rsidRPr="00362CA2">
        <w:rPr>
          <w:rFonts w:ascii="Times New Roman" w:hAnsi="Times New Roman" w:cs="Times New Roman"/>
          <w:b/>
          <w:bCs/>
          <w:color w:val="000000" w:themeColor="text1"/>
          <w:sz w:val="24"/>
          <w:szCs w:val="24"/>
        </w:rPr>
        <w:t xml:space="preserve"> ή μέσα από παιχνίδια ρόλων.</w:t>
      </w:r>
    </w:p>
    <w:p w:rsidR="007A03F3" w:rsidRDefault="001B7C69" w:rsidP="00B47D61">
      <w:pPr>
        <w:pStyle w:val="2"/>
      </w:pPr>
      <w:bookmarkStart w:id="5" w:name="_Toc159445151"/>
      <w:r>
        <w:t>2</w:t>
      </w:r>
      <w:r w:rsidR="00A129CD">
        <w:t>.δ</w:t>
      </w:r>
      <w:r w:rsidR="00384016">
        <w:t>.</w:t>
      </w:r>
      <w:r w:rsidR="007A03F3" w:rsidRPr="007A03F3">
        <w:t>Ψυχολογική ροή</w:t>
      </w:r>
      <w:bookmarkEnd w:id="5"/>
    </w:p>
    <w:p w:rsidR="00A129CD" w:rsidRDefault="00B61E8A" w:rsidP="009F18EE">
      <w:pPr>
        <w:spacing w:before="24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Η ψυχολογική ροή μπορεί να περιγραφεί ως μια κατάσταση κατά την οποία το άτομο είναι απόλυτα απορροφημένο από ένα έργο που ταιριάζει με τις ικανότητές του και του δίνει μεγάλη αίσθηση ευχαρίστησης και αυτοπραγμάτωσης.</w:t>
      </w:r>
    </w:p>
    <w:p w:rsidR="00B35663" w:rsidRDefault="00B61E8A" w:rsidP="009F18EE">
      <w:pPr>
        <w:spacing w:before="24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Ο εκπαιδευτικός </w:t>
      </w:r>
      <w:r w:rsidRPr="00362CA2">
        <w:rPr>
          <w:rFonts w:ascii="Times New Roman" w:hAnsi="Times New Roman" w:cs="Times New Roman"/>
          <w:b/>
          <w:bCs/>
          <w:color w:val="000000" w:themeColor="text1"/>
          <w:sz w:val="24"/>
          <w:szCs w:val="24"/>
        </w:rPr>
        <w:t>θέτει αρχικά τον εαυτό σου σε κατάσταση ψυχολογικής ροής</w:t>
      </w:r>
      <w:r>
        <w:rPr>
          <w:rFonts w:ascii="Times New Roman" w:hAnsi="Times New Roman" w:cs="Times New Roman"/>
          <w:bCs/>
          <w:color w:val="000000" w:themeColor="text1"/>
          <w:sz w:val="24"/>
          <w:szCs w:val="24"/>
        </w:rPr>
        <w:t xml:space="preserve"> μέσα από την εκτέλεση του εκπαιδευτικού του έργου προσδίδοντας σε αυτό διαστάσεις που εναρμονίζονται με τις κλήσεις και δεξιότητές του και ακολούθως </w:t>
      </w:r>
      <w:r w:rsidRPr="00362CA2">
        <w:rPr>
          <w:rFonts w:ascii="Times New Roman" w:hAnsi="Times New Roman" w:cs="Times New Roman"/>
          <w:b/>
          <w:bCs/>
          <w:color w:val="000000" w:themeColor="text1"/>
          <w:sz w:val="24"/>
          <w:szCs w:val="24"/>
        </w:rPr>
        <w:t>οργανώνει μαθησιακές δραστηριότητες που μπορούν να οδηγήσουν τους μαθητές σε κατάσταση ψυχολογικής ροής</w:t>
      </w:r>
      <w:r w:rsidR="0004250D">
        <w:rPr>
          <w:rFonts w:ascii="Times New Roman" w:hAnsi="Times New Roman" w:cs="Times New Roman"/>
          <w:bCs/>
          <w:color w:val="000000" w:themeColor="text1"/>
          <w:sz w:val="24"/>
          <w:szCs w:val="24"/>
        </w:rPr>
        <w:t>, επιλέγοντας καινοτόμες παιδαγωγικές μεθόδους ενδεχομένως μη τυπικής μάθησης και λαμβάνοντας υπόψη του τις ιδιαιτερότητες και δεξιότητες των παιδιών.</w:t>
      </w:r>
    </w:p>
    <w:p w:rsidR="00B35663" w:rsidRDefault="00B35663">
      <w:pPr>
        <w:spacing w:after="200"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br w:type="page"/>
      </w:r>
    </w:p>
    <w:p w:rsidR="006D18DB" w:rsidRDefault="001B7C69" w:rsidP="00B47D61">
      <w:pPr>
        <w:pStyle w:val="1"/>
      </w:pPr>
      <w:bookmarkStart w:id="6" w:name="_Toc159445152"/>
      <w:r>
        <w:lastRenderedPageBreak/>
        <w:t>3</w:t>
      </w:r>
      <w:r w:rsidR="00384016">
        <w:t>.</w:t>
      </w:r>
      <w:r w:rsidR="006D18DB" w:rsidRPr="006D18DB">
        <w:t>Το έργο του Συμβούλου Σχολικής Ζωής</w:t>
      </w:r>
      <w:bookmarkEnd w:id="6"/>
    </w:p>
    <w:p w:rsidR="00A3575C" w:rsidRDefault="00A3575C" w:rsidP="009F18EE">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Πώς διαμορφώνεται ο ρόλος του Συμβούλου Σχολικής Ζωής στα πλαίσια της Θετικής Εκπαίδευσης</w:t>
      </w:r>
      <w:r w:rsidR="004C5FC7">
        <w:rPr>
          <w:rFonts w:ascii="Times New Roman" w:hAnsi="Times New Roman" w:cs="Times New Roman"/>
          <w:sz w:val="24"/>
          <w:szCs w:val="24"/>
        </w:rPr>
        <w:t>, δεδομένων των ανασταλτικών παραγόντων που εντοπίζονται στην εκτέλεση των καθηκόντων του με κυρίαρχο την έλλειψη χρόνου</w:t>
      </w:r>
      <w:r w:rsidR="00384016">
        <w:rPr>
          <w:rFonts w:ascii="Times New Roman" w:hAnsi="Times New Roman" w:cs="Times New Roman"/>
          <w:sz w:val="24"/>
          <w:szCs w:val="24"/>
        </w:rPr>
        <w:t>,</w:t>
      </w:r>
      <w:r w:rsidR="004C5FC7">
        <w:rPr>
          <w:rFonts w:ascii="Times New Roman" w:hAnsi="Times New Roman" w:cs="Times New Roman"/>
          <w:sz w:val="24"/>
          <w:szCs w:val="24"/>
        </w:rPr>
        <w:t xml:space="preserve"> λόγω του διττού ρόλου του και ως εκπαιδευτικού στη σχολική μονάδα (Βασιλειάδης, 2022) ; </w:t>
      </w:r>
    </w:p>
    <w:p w:rsidR="00A60A4E" w:rsidRDefault="004C5FC7" w:rsidP="009F18EE">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Σύμφωνα με </w:t>
      </w:r>
      <w:r w:rsidR="00641533" w:rsidRPr="00641533">
        <w:rPr>
          <w:rFonts w:ascii="Times New Roman" w:hAnsi="Times New Roman" w:cs="Times New Roman"/>
          <w:sz w:val="24"/>
          <w:szCs w:val="24"/>
        </w:rPr>
        <w:t xml:space="preserve">την Απόφαση Αριθμ. 129431/ΓΔ4, Άρθρο 2 </w:t>
      </w:r>
      <w:r w:rsidR="00A60A4E">
        <w:rPr>
          <w:rFonts w:ascii="Times New Roman" w:hAnsi="Times New Roman" w:cs="Times New Roman"/>
          <w:sz w:val="24"/>
          <w:szCs w:val="24"/>
        </w:rPr>
        <w:t xml:space="preserve">οι </w:t>
      </w:r>
      <w:r w:rsidR="00641533" w:rsidRPr="00641533">
        <w:rPr>
          <w:rFonts w:ascii="Times New Roman" w:hAnsi="Times New Roman" w:cs="Times New Roman"/>
          <w:sz w:val="24"/>
          <w:szCs w:val="24"/>
        </w:rPr>
        <w:t xml:space="preserve">αρμοδιότητες και </w:t>
      </w:r>
      <w:r w:rsidR="00A60A4E">
        <w:rPr>
          <w:rFonts w:ascii="Times New Roman" w:hAnsi="Times New Roman" w:cs="Times New Roman"/>
          <w:sz w:val="24"/>
          <w:szCs w:val="24"/>
        </w:rPr>
        <w:t xml:space="preserve">τα </w:t>
      </w:r>
      <w:r w:rsidR="00641533" w:rsidRPr="00641533">
        <w:rPr>
          <w:rFonts w:ascii="Times New Roman" w:hAnsi="Times New Roman" w:cs="Times New Roman"/>
          <w:sz w:val="24"/>
          <w:szCs w:val="24"/>
        </w:rPr>
        <w:t>καθήκοντα του</w:t>
      </w:r>
      <w:r>
        <w:rPr>
          <w:rFonts w:ascii="Times New Roman" w:hAnsi="Times New Roman" w:cs="Times New Roman"/>
          <w:sz w:val="24"/>
          <w:szCs w:val="24"/>
        </w:rPr>
        <w:t xml:space="preserve"> Συμβούλου Σχολικής Ζωής είναι:</w:t>
      </w:r>
    </w:p>
    <w:p w:rsidR="00A60A4E" w:rsidRPr="004D231C" w:rsidRDefault="004D231C" w:rsidP="009F18EE">
      <w:pPr>
        <w:spacing w:before="240" w:line="360" w:lineRule="auto"/>
        <w:jc w:val="both"/>
        <w:rPr>
          <w:rFonts w:ascii="Times New Roman" w:hAnsi="Times New Roman" w:cs="Times New Roman"/>
          <w:i/>
          <w:sz w:val="24"/>
          <w:szCs w:val="24"/>
        </w:rPr>
      </w:pPr>
      <w:r>
        <w:rPr>
          <w:rFonts w:ascii="Times New Roman" w:hAnsi="Times New Roman" w:cs="Times New Roman"/>
          <w:i/>
          <w:sz w:val="24"/>
          <w:szCs w:val="24"/>
        </w:rPr>
        <w:t>«</w:t>
      </w:r>
      <w:r w:rsidR="00641533" w:rsidRPr="004D231C">
        <w:rPr>
          <w:rFonts w:ascii="Times New Roman" w:hAnsi="Times New Roman" w:cs="Times New Roman"/>
          <w:i/>
          <w:sz w:val="24"/>
          <w:szCs w:val="24"/>
        </w:rPr>
        <w:t xml:space="preserve">- Η συμβουλευτική καθοδήγηση, η ενημέρωση και η υποστήριξη μαθητών, γονέων και κηδεμόνων σε θέματα παιδαγωγικής, αντιμετώπισης ζητημάτων σε τομείς που απασχολούν τη σχολική μονάδα, όπως ενδεικτικά, η διευθέτηση κρίσεων, η πρόληψη ακραίων συμπεριφορών, και η διαχείριση μαθησιακών δυσκολιών. </w:t>
      </w:r>
    </w:p>
    <w:p w:rsidR="00A60A4E" w:rsidRPr="004D231C" w:rsidRDefault="00641533" w:rsidP="009F18EE">
      <w:pPr>
        <w:spacing w:before="240" w:line="360" w:lineRule="auto"/>
        <w:jc w:val="both"/>
        <w:rPr>
          <w:rFonts w:ascii="Times New Roman" w:hAnsi="Times New Roman" w:cs="Times New Roman"/>
          <w:i/>
          <w:sz w:val="24"/>
          <w:szCs w:val="24"/>
        </w:rPr>
      </w:pPr>
      <w:r w:rsidRPr="004D231C">
        <w:rPr>
          <w:rFonts w:ascii="Times New Roman" w:hAnsi="Times New Roman" w:cs="Times New Roman"/>
          <w:i/>
          <w:sz w:val="24"/>
          <w:szCs w:val="24"/>
        </w:rPr>
        <w:t xml:space="preserve">- Η ενθάρρυνση και η ενίσχυση της επικοινωνίας του σχολείου με την οικογένεια και την ευρύτερη κοινότητα. </w:t>
      </w:r>
    </w:p>
    <w:p w:rsidR="00A60A4E" w:rsidRPr="004D231C" w:rsidRDefault="00641533" w:rsidP="009F18EE">
      <w:pPr>
        <w:spacing w:before="240" w:line="360" w:lineRule="auto"/>
        <w:jc w:val="both"/>
        <w:rPr>
          <w:rFonts w:ascii="Times New Roman" w:hAnsi="Times New Roman" w:cs="Times New Roman"/>
          <w:i/>
          <w:sz w:val="24"/>
          <w:szCs w:val="24"/>
        </w:rPr>
      </w:pPr>
      <w:r w:rsidRPr="004D231C">
        <w:rPr>
          <w:rFonts w:ascii="Times New Roman" w:hAnsi="Times New Roman" w:cs="Times New Roman"/>
          <w:i/>
          <w:sz w:val="24"/>
          <w:szCs w:val="24"/>
        </w:rPr>
        <w:t xml:space="preserve">- Η υποστήριξη μέσα από κοινωνικοπαιδαγωγικά προγράμματα, μεθόδους και πρακτικές για τη δημιουργική σύνδεση σχολείου, οικογένειας και κοινότητας και την συνεργασία τους, με στόχο τη διαχείριση κρίσεων, δηλαδή την πρόληψη κάθε τύπου αντικοινωνικών συμπεριφορών, την ενίσχυση μαθητών με ιδιαίτερες μαθησιακές ή συναισθηματικές δυσκολίες, την υποστήριξη αυτών και των οικογενειών τους κ.ά. </w:t>
      </w:r>
    </w:p>
    <w:p w:rsidR="00A60A4E" w:rsidRPr="004D231C" w:rsidRDefault="00641533" w:rsidP="009F18EE">
      <w:pPr>
        <w:spacing w:before="240" w:line="360" w:lineRule="auto"/>
        <w:jc w:val="both"/>
        <w:rPr>
          <w:rFonts w:ascii="Times New Roman" w:hAnsi="Times New Roman" w:cs="Times New Roman"/>
          <w:i/>
          <w:sz w:val="24"/>
          <w:szCs w:val="24"/>
        </w:rPr>
      </w:pPr>
      <w:r w:rsidRPr="004D231C">
        <w:rPr>
          <w:rFonts w:ascii="Times New Roman" w:hAnsi="Times New Roman" w:cs="Times New Roman"/>
          <w:i/>
          <w:sz w:val="24"/>
          <w:szCs w:val="24"/>
        </w:rPr>
        <w:t xml:space="preserve">- Η κοινωνική ένταξη, η συμπερίληψη και ενσωμάτωση μαθητών με ιδιαίτερες ικανότητες, κλίσεις και ταλέντα και η αξιοποίηση αυτών στον χώρο της σχολικής κοινότητας. </w:t>
      </w:r>
    </w:p>
    <w:p w:rsidR="00A60A4E" w:rsidRPr="004D231C" w:rsidRDefault="00641533" w:rsidP="009F18EE">
      <w:pPr>
        <w:spacing w:before="240" w:line="360" w:lineRule="auto"/>
        <w:jc w:val="both"/>
        <w:rPr>
          <w:rFonts w:ascii="Times New Roman" w:hAnsi="Times New Roman" w:cs="Times New Roman"/>
          <w:i/>
          <w:sz w:val="24"/>
          <w:szCs w:val="24"/>
        </w:rPr>
      </w:pPr>
      <w:r w:rsidRPr="004D231C">
        <w:rPr>
          <w:rFonts w:ascii="Times New Roman" w:hAnsi="Times New Roman" w:cs="Times New Roman"/>
          <w:i/>
          <w:sz w:val="24"/>
          <w:szCs w:val="24"/>
        </w:rPr>
        <w:t xml:space="preserve">- Η υποστήριξη των μαθητών μέσα από προληπτικές αλλά και συμβουλευτικές κοινωνικοπαιδαγωγικές δράσεις, προκειμένου οι μαθητές να αποκτήσουν εμπιστοσύνη στον εαυτό τους και αυτοεκτίμηση ώστε να συμμετέχουν ενεργά και αποτελεσματικά στην σχολική ζωή. </w:t>
      </w:r>
    </w:p>
    <w:p w:rsidR="00A60A4E" w:rsidRPr="004D231C" w:rsidRDefault="00641533" w:rsidP="009F18EE">
      <w:pPr>
        <w:spacing w:before="240" w:line="360" w:lineRule="auto"/>
        <w:jc w:val="both"/>
        <w:rPr>
          <w:rFonts w:ascii="Times New Roman" w:hAnsi="Times New Roman" w:cs="Times New Roman"/>
          <w:i/>
          <w:sz w:val="24"/>
          <w:szCs w:val="24"/>
        </w:rPr>
      </w:pPr>
      <w:r w:rsidRPr="004D231C">
        <w:rPr>
          <w:rFonts w:ascii="Times New Roman" w:hAnsi="Times New Roman" w:cs="Times New Roman"/>
          <w:i/>
          <w:sz w:val="24"/>
          <w:szCs w:val="24"/>
        </w:rPr>
        <w:t xml:space="preserve">- Η συνεργασία και η υποστήριξη των οικογενειών των μαθητών θα πραγματοποιηθεί συμπεριλαμβάνοντας και αξιοποιώντας τις κοινωνικοπαιδαγωγικές δράσεις, τη συμβουλευτική γονέων και τη δημιουργία ομάδων γονέων με κοινά ενδιαφέροντα και ανάγκες. </w:t>
      </w:r>
    </w:p>
    <w:p w:rsidR="00A60A4E" w:rsidRPr="004D231C" w:rsidRDefault="00641533" w:rsidP="009F18EE">
      <w:pPr>
        <w:spacing w:before="240" w:line="360" w:lineRule="auto"/>
        <w:jc w:val="both"/>
        <w:rPr>
          <w:rFonts w:ascii="Times New Roman" w:hAnsi="Times New Roman" w:cs="Times New Roman"/>
          <w:i/>
          <w:sz w:val="24"/>
          <w:szCs w:val="24"/>
        </w:rPr>
      </w:pPr>
      <w:r w:rsidRPr="004D231C">
        <w:rPr>
          <w:rFonts w:ascii="Times New Roman" w:hAnsi="Times New Roman" w:cs="Times New Roman"/>
          <w:i/>
          <w:sz w:val="24"/>
          <w:szCs w:val="24"/>
        </w:rPr>
        <w:lastRenderedPageBreak/>
        <w:t xml:space="preserve">- H δημιουργία και η καλλιέργεια θετικών σχέσεων αλληλεπίδρασης και συνεργασίας μεταξύ των μελών της σχολικής μονάδας και της ευρύτερης εκπαιδευτικής κοινότητας. Ο σχεδιασμός και η υλοποίηση επιμορφωτικών δράσεων, σε συνεργασία με τα ΚΕΣΥ προς όφελος των μελών της σχολικής κοινότητας. </w:t>
      </w:r>
    </w:p>
    <w:p w:rsidR="00A60A4E" w:rsidRPr="004D231C" w:rsidRDefault="00641533" w:rsidP="009F18EE">
      <w:pPr>
        <w:spacing w:before="240" w:line="360" w:lineRule="auto"/>
        <w:jc w:val="both"/>
        <w:rPr>
          <w:rFonts w:ascii="Times New Roman" w:hAnsi="Times New Roman" w:cs="Times New Roman"/>
          <w:i/>
          <w:sz w:val="24"/>
          <w:szCs w:val="24"/>
        </w:rPr>
      </w:pPr>
      <w:r w:rsidRPr="004D231C">
        <w:rPr>
          <w:rFonts w:ascii="Times New Roman" w:hAnsi="Times New Roman" w:cs="Times New Roman"/>
          <w:i/>
          <w:sz w:val="24"/>
          <w:szCs w:val="24"/>
        </w:rPr>
        <w:t xml:space="preserve">- Η άσκηση των καθηκόντων του λαμβάνει χώρα συμπληρωματικά και ενισχυτικά προς τους υφιστάμενους θεσμούς υποστήριξης των σχολικών μονάδων, χωρίς να υποκαθιστά τις αρμοδιότητες του συλλόγου διδασκόντων, του Διευθυντή και του Συντονιστή Εκπαιδευτικού Έργου της σχολικής μονάδας ή τις αρμοδιότητες υποστηρικτικών δομών της εκπαίδευσης. </w:t>
      </w:r>
    </w:p>
    <w:p w:rsidR="00641533" w:rsidRDefault="00641533" w:rsidP="009F18EE">
      <w:pPr>
        <w:spacing w:before="240" w:line="360" w:lineRule="auto"/>
        <w:jc w:val="both"/>
        <w:rPr>
          <w:rFonts w:ascii="Times New Roman" w:hAnsi="Times New Roman" w:cs="Times New Roman"/>
          <w:i/>
          <w:sz w:val="24"/>
          <w:szCs w:val="24"/>
        </w:rPr>
      </w:pPr>
      <w:r w:rsidRPr="004D231C">
        <w:rPr>
          <w:rFonts w:ascii="Times New Roman" w:hAnsi="Times New Roman" w:cs="Times New Roman"/>
          <w:i/>
          <w:sz w:val="24"/>
          <w:szCs w:val="24"/>
        </w:rPr>
        <w:t>- Η συνεργασία του με τους «Συμβούλους Καθηγητές» που υποστηρίζουν τους μαθητές της Α΄ τάξης Επαγγελματικών Λυκείων (ΕΠΑ.Λ.) στο πλαίσιο της Πράξης «Μια Νέα Αρχή στα ΕΠΑ.Λ. - Υποστήριξη σχολικών μονάδων ΕΠΑ.Λ.» του Ε.Π. «Ανάπτυξη Ανθρώπινου Δυναμικού, Εκπαίδευση και Διά Βίου Μάθηση», ΕΣΠΑ 2014-20 με κωδικό ΟΠΣ 501076.</w:t>
      </w:r>
      <w:r w:rsidR="004D231C">
        <w:rPr>
          <w:rFonts w:ascii="Times New Roman" w:hAnsi="Times New Roman" w:cs="Times New Roman"/>
          <w:i/>
          <w:sz w:val="24"/>
          <w:szCs w:val="24"/>
        </w:rPr>
        <w:t>»</w:t>
      </w:r>
    </w:p>
    <w:p w:rsidR="00B35663" w:rsidRDefault="004D231C" w:rsidP="009F18EE">
      <w:pPr>
        <w:spacing w:before="240" w:line="360" w:lineRule="auto"/>
        <w:jc w:val="both"/>
        <w:rPr>
          <w:rFonts w:ascii="Times New Roman" w:hAnsi="Times New Roman" w:cs="Times New Roman"/>
          <w:b/>
          <w:sz w:val="24"/>
          <w:szCs w:val="24"/>
        </w:rPr>
      </w:pPr>
      <w:r w:rsidRPr="00446444">
        <w:rPr>
          <w:rFonts w:ascii="Times New Roman" w:hAnsi="Times New Roman" w:cs="Times New Roman"/>
          <w:b/>
          <w:sz w:val="24"/>
          <w:szCs w:val="24"/>
        </w:rPr>
        <w:t xml:space="preserve">Ανταποκρινόμενος ο Σύμβουλος Σχολικής Ζωής στις παραπάνω αρμοδιότητές του </w:t>
      </w:r>
      <w:r w:rsidR="004E5D9D" w:rsidRPr="00446444">
        <w:rPr>
          <w:rFonts w:ascii="Times New Roman" w:hAnsi="Times New Roman" w:cs="Times New Roman"/>
          <w:b/>
          <w:sz w:val="24"/>
          <w:szCs w:val="24"/>
        </w:rPr>
        <w:t xml:space="preserve">και λαμβάνοντας υπόψιν του τις αρχές της Θετικής Ψυχολογίας και της Θετικής Εκπαίδευσης </w:t>
      </w:r>
      <w:r w:rsidRPr="00446444">
        <w:rPr>
          <w:rFonts w:ascii="Times New Roman" w:hAnsi="Times New Roman" w:cs="Times New Roman"/>
          <w:b/>
          <w:sz w:val="24"/>
          <w:szCs w:val="24"/>
        </w:rPr>
        <w:t>μπορεί να προτείνει στη σχολική μονάδα και να συνδιοργανώσει κάποιες δράσεις, όπως παρατίθενται στη συνέχεια.</w:t>
      </w:r>
    </w:p>
    <w:p w:rsidR="00B35663" w:rsidRDefault="00B35663">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384016" w:rsidRDefault="001B7C69" w:rsidP="00B47D61">
      <w:pPr>
        <w:pStyle w:val="1"/>
      </w:pPr>
      <w:bookmarkStart w:id="7" w:name="_Toc159445153"/>
      <w:r>
        <w:lastRenderedPageBreak/>
        <w:t>4</w:t>
      </w:r>
      <w:r w:rsidR="00384016">
        <w:t>.Τομείς παρέμβασης – Προτεινόμενες δράσεις</w:t>
      </w:r>
      <w:bookmarkEnd w:id="7"/>
    </w:p>
    <w:p w:rsidR="005A6440" w:rsidRDefault="005A6440" w:rsidP="009F18EE">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Για τη βελτίωση του σχολικού κλίματος μπορούν να γίνουν κάποιες παρεμβάσεις σε βασικούς τομείς της σχολικής ζω</w:t>
      </w:r>
      <w:r w:rsidR="002F5C25">
        <w:rPr>
          <w:rFonts w:ascii="Times New Roman" w:hAnsi="Times New Roman" w:cs="Times New Roman"/>
          <w:sz w:val="24"/>
          <w:szCs w:val="24"/>
        </w:rPr>
        <w:t xml:space="preserve">ής, όπως </w:t>
      </w:r>
      <w:r w:rsidR="00A453F8">
        <w:rPr>
          <w:rFonts w:ascii="Times New Roman" w:hAnsi="Times New Roman" w:cs="Times New Roman"/>
          <w:sz w:val="24"/>
          <w:szCs w:val="24"/>
        </w:rPr>
        <w:t xml:space="preserve">η </w:t>
      </w:r>
      <w:r>
        <w:rPr>
          <w:rFonts w:ascii="Times New Roman" w:hAnsi="Times New Roman" w:cs="Times New Roman"/>
          <w:sz w:val="24"/>
          <w:szCs w:val="24"/>
        </w:rPr>
        <w:t xml:space="preserve">εξατομικευμένη διδασκαλία, </w:t>
      </w:r>
      <w:r w:rsidR="00A453F8">
        <w:rPr>
          <w:rFonts w:ascii="Times New Roman" w:hAnsi="Times New Roman" w:cs="Times New Roman"/>
          <w:sz w:val="24"/>
          <w:szCs w:val="24"/>
        </w:rPr>
        <w:t xml:space="preserve">η </w:t>
      </w:r>
      <w:r>
        <w:rPr>
          <w:rFonts w:ascii="Times New Roman" w:hAnsi="Times New Roman" w:cs="Times New Roman"/>
          <w:sz w:val="24"/>
          <w:szCs w:val="24"/>
        </w:rPr>
        <w:t xml:space="preserve">αντιμετώπιση μαθητών με μαθησιακές δυσκολίες, </w:t>
      </w:r>
      <w:r w:rsidR="00A453F8">
        <w:rPr>
          <w:rFonts w:ascii="Times New Roman" w:hAnsi="Times New Roman" w:cs="Times New Roman"/>
          <w:sz w:val="24"/>
          <w:szCs w:val="24"/>
        </w:rPr>
        <w:t xml:space="preserve">οι </w:t>
      </w:r>
      <w:r>
        <w:rPr>
          <w:rFonts w:ascii="Times New Roman" w:hAnsi="Times New Roman" w:cs="Times New Roman"/>
          <w:sz w:val="24"/>
          <w:szCs w:val="24"/>
        </w:rPr>
        <w:t xml:space="preserve">στρατηγικές διαχείρισης συμπεριφοράς, </w:t>
      </w:r>
      <w:r w:rsidR="00A453F8">
        <w:rPr>
          <w:rFonts w:ascii="Times New Roman" w:hAnsi="Times New Roman" w:cs="Times New Roman"/>
          <w:sz w:val="24"/>
          <w:szCs w:val="24"/>
        </w:rPr>
        <w:t xml:space="preserve">οι </w:t>
      </w:r>
      <w:r w:rsidR="001C7AAF">
        <w:rPr>
          <w:rFonts w:ascii="Times New Roman" w:hAnsi="Times New Roman" w:cs="Times New Roman"/>
          <w:sz w:val="24"/>
          <w:szCs w:val="24"/>
        </w:rPr>
        <w:t>κοινωνικές δραστηριότητες</w:t>
      </w:r>
      <w:r w:rsidR="002F5C25">
        <w:rPr>
          <w:rFonts w:ascii="Times New Roman" w:hAnsi="Times New Roman" w:cs="Times New Roman"/>
          <w:sz w:val="24"/>
          <w:szCs w:val="24"/>
        </w:rPr>
        <w:t xml:space="preserve"> του σχολείου</w:t>
      </w:r>
      <w:r w:rsidR="00A453F8">
        <w:rPr>
          <w:rFonts w:ascii="Times New Roman" w:hAnsi="Times New Roman" w:cs="Times New Roman"/>
          <w:sz w:val="24"/>
          <w:szCs w:val="24"/>
        </w:rPr>
        <w:t xml:space="preserve">, </w:t>
      </w:r>
      <w:bookmarkStart w:id="8" w:name="_GoBack"/>
      <w:bookmarkEnd w:id="8"/>
      <w:r w:rsidR="001C7AAF">
        <w:rPr>
          <w:rFonts w:ascii="Times New Roman" w:hAnsi="Times New Roman" w:cs="Times New Roman"/>
          <w:sz w:val="24"/>
          <w:szCs w:val="24"/>
        </w:rPr>
        <w:t>η συνεργασία με τους γονείς και τους εκπαιδευτικούς.</w:t>
      </w:r>
      <w:r w:rsidR="00737257">
        <w:rPr>
          <w:rFonts w:ascii="Times New Roman" w:hAnsi="Times New Roman" w:cs="Times New Roman"/>
          <w:sz w:val="24"/>
          <w:szCs w:val="24"/>
        </w:rPr>
        <w:t xml:space="preserve"> Ο Σύμβουλος Σχολικής Ζωής στα πλαίσια των αρμοδιοτήτων του μπορεί να προτείνει κάποιες δράσεις.</w:t>
      </w:r>
    </w:p>
    <w:p w:rsidR="007F09BC" w:rsidRPr="007F09BC" w:rsidRDefault="001B7C69" w:rsidP="00B47D61">
      <w:pPr>
        <w:pStyle w:val="2"/>
      </w:pPr>
      <w:bookmarkStart w:id="9" w:name="_Toc159445154"/>
      <w:r>
        <w:t>4</w:t>
      </w:r>
      <w:r w:rsidR="00384016">
        <w:t>.1.</w:t>
      </w:r>
      <w:r w:rsidR="007F09BC" w:rsidRPr="007F09BC">
        <w:t>Εξατομικευμένη διδασκαλία</w:t>
      </w:r>
      <w:bookmarkEnd w:id="9"/>
    </w:p>
    <w:p w:rsidR="00085AF3" w:rsidRPr="00085AF3" w:rsidRDefault="00085AF3" w:rsidP="00B47D61">
      <w:pPr>
        <w:pStyle w:val="3"/>
      </w:pPr>
      <w:bookmarkStart w:id="10" w:name="_Toc159445155"/>
      <w:r w:rsidRPr="00085AF3">
        <w:t>Τομέας Δράσης</w:t>
      </w:r>
      <w:bookmarkEnd w:id="10"/>
    </w:p>
    <w:p w:rsidR="007F09BC" w:rsidRDefault="008B3436" w:rsidP="009F18EE">
      <w:pPr>
        <w:spacing w:before="240" w:line="360" w:lineRule="auto"/>
        <w:jc w:val="both"/>
        <w:rPr>
          <w:rFonts w:ascii="Times New Roman" w:hAnsi="Times New Roman" w:cs="Times New Roman"/>
          <w:bCs/>
          <w:color w:val="000000" w:themeColor="text1"/>
          <w:sz w:val="24"/>
          <w:szCs w:val="24"/>
        </w:rPr>
      </w:pPr>
      <w:r w:rsidRPr="007F09BC">
        <w:rPr>
          <w:rFonts w:ascii="Times New Roman" w:hAnsi="Times New Roman" w:cs="Times New Roman"/>
          <w:bCs/>
          <w:color w:val="000000" w:themeColor="text1"/>
          <w:sz w:val="24"/>
          <w:szCs w:val="24"/>
        </w:rPr>
        <w:t>Η εξατομικευμένη</w:t>
      </w:r>
      <w:r w:rsidRPr="00641533">
        <w:rPr>
          <w:rFonts w:ascii="Times New Roman" w:hAnsi="Times New Roman" w:cs="Times New Roman"/>
          <w:bCs/>
          <w:color w:val="000000" w:themeColor="text1"/>
          <w:sz w:val="24"/>
          <w:szCs w:val="24"/>
        </w:rPr>
        <w:t xml:space="preserve"> διδασκαλία, </w:t>
      </w:r>
      <w:r w:rsidR="000D7632">
        <w:rPr>
          <w:rFonts w:ascii="Times New Roman" w:hAnsi="Times New Roman" w:cs="Times New Roman"/>
          <w:bCs/>
          <w:color w:val="000000" w:themeColor="text1"/>
          <w:sz w:val="24"/>
          <w:szCs w:val="24"/>
        </w:rPr>
        <w:t xml:space="preserve">αναδεικνύει </w:t>
      </w:r>
      <w:r w:rsidRPr="00641533">
        <w:rPr>
          <w:rFonts w:ascii="Times New Roman" w:hAnsi="Times New Roman" w:cs="Times New Roman"/>
          <w:bCs/>
          <w:color w:val="000000" w:themeColor="text1"/>
          <w:sz w:val="24"/>
          <w:szCs w:val="24"/>
        </w:rPr>
        <w:t>τις ικανότητες του μ</w:t>
      </w:r>
      <w:r w:rsidR="000D7632">
        <w:rPr>
          <w:rFonts w:ascii="Times New Roman" w:hAnsi="Times New Roman" w:cs="Times New Roman"/>
          <w:bCs/>
          <w:color w:val="000000" w:themeColor="text1"/>
          <w:sz w:val="24"/>
          <w:szCs w:val="24"/>
        </w:rPr>
        <w:t xml:space="preserve">αθητή, </w:t>
      </w:r>
      <w:r w:rsidRPr="00641533">
        <w:rPr>
          <w:rFonts w:ascii="Times New Roman" w:hAnsi="Times New Roman" w:cs="Times New Roman"/>
          <w:bCs/>
          <w:color w:val="000000" w:themeColor="text1"/>
          <w:sz w:val="24"/>
          <w:szCs w:val="24"/>
        </w:rPr>
        <w:t xml:space="preserve">συμβάλλει στην ανάπτυξη </w:t>
      </w:r>
      <w:r w:rsidR="00F20A5B" w:rsidRPr="00641533">
        <w:rPr>
          <w:rFonts w:ascii="Times New Roman" w:hAnsi="Times New Roman" w:cs="Times New Roman"/>
          <w:bCs/>
          <w:color w:val="000000" w:themeColor="text1"/>
          <w:sz w:val="24"/>
          <w:szCs w:val="24"/>
        </w:rPr>
        <w:t xml:space="preserve">των </w:t>
      </w:r>
      <w:r w:rsidRPr="00641533">
        <w:rPr>
          <w:rFonts w:ascii="Times New Roman" w:hAnsi="Times New Roman" w:cs="Times New Roman"/>
          <w:bCs/>
          <w:color w:val="000000" w:themeColor="text1"/>
          <w:sz w:val="24"/>
          <w:szCs w:val="24"/>
        </w:rPr>
        <w:t>δεξιοτήτων του, με αποτέλεσμα το χτίσιμο της αυτοπεποίθησης, της αναγνώρισης της αξίας του από το περιβάλλον, της δημιουργίας αρμονικών σχέσεων.</w:t>
      </w:r>
      <w:r w:rsidR="00F20A5B" w:rsidRPr="00641533">
        <w:rPr>
          <w:rFonts w:ascii="Times New Roman" w:hAnsi="Times New Roman" w:cs="Times New Roman"/>
          <w:bCs/>
          <w:color w:val="000000" w:themeColor="text1"/>
          <w:sz w:val="24"/>
          <w:szCs w:val="24"/>
        </w:rPr>
        <w:t xml:space="preserve"> </w:t>
      </w:r>
      <w:r w:rsidR="00D953AF">
        <w:rPr>
          <w:rFonts w:ascii="Times New Roman" w:hAnsi="Times New Roman" w:cs="Times New Roman"/>
          <w:bCs/>
          <w:color w:val="000000" w:themeColor="text1"/>
          <w:sz w:val="24"/>
          <w:szCs w:val="24"/>
        </w:rPr>
        <w:t>Η οργάνωση της εξατομικευμένης διδασκαλίας απαιτεί χρόνο από την πλευρά των εμπλεκομένων στη μαθησιακή διαδικασία, που μεταφράζεται από τον εκάστοτε μαθητή ως αναγνώριση της μοναδικότητάς και ιδιαιτερότητάς του</w:t>
      </w:r>
      <w:r w:rsidR="005306D4">
        <w:rPr>
          <w:rFonts w:ascii="Times New Roman" w:hAnsi="Times New Roman" w:cs="Times New Roman"/>
          <w:bCs/>
          <w:color w:val="000000" w:themeColor="text1"/>
          <w:sz w:val="24"/>
          <w:szCs w:val="24"/>
        </w:rPr>
        <w:t>. Άρα τον κάνει να νιώθ</w:t>
      </w:r>
      <w:r w:rsidR="007F09BC">
        <w:rPr>
          <w:rFonts w:ascii="Times New Roman" w:hAnsi="Times New Roman" w:cs="Times New Roman"/>
          <w:bCs/>
          <w:color w:val="000000" w:themeColor="text1"/>
          <w:sz w:val="24"/>
          <w:szCs w:val="24"/>
        </w:rPr>
        <w:t>ει χαρούμενος, ασφαλής, αισιόδοξος και ενδυναμώνει τη σχέση του με τον διδάσκοντα και το σχολείο.</w:t>
      </w:r>
    </w:p>
    <w:p w:rsidR="002D6126" w:rsidRDefault="005306D4" w:rsidP="009F18EE">
      <w:pPr>
        <w:spacing w:before="24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Μ</w:t>
      </w:r>
      <w:r w:rsidR="00851C33" w:rsidRPr="00641533">
        <w:rPr>
          <w:rFonts w:ascii="Times New Roman" w:hAnsi="Times New Roman" w:cs="Times New Roman"/>
          <w:bCs/>
          <w:color w:val="000000" w:themeColor="text1"/>
          <w:sz w:val="24"/>
          <w:szCs w:val="24"/>
        </w:rPr>
        <w:t xml:space="preserve">πορεί να </w:t>
      </w:r>
      <w:r>
        <w:rPr>
          <w:rFonts w:ascii="Times New Roman" w:hAnsi="Times New Roman" w:cs="Times New Roman"/>
          <w:bCs/>
          <w:color w:val="000000" w:themeColor="text1"/>
          <w:sz w:val="24"/>
          <w:szCs w:val="24"/>
        </w:rPr>
        <w:t xml:space="preserve">πάρει ποικίλες </w:t>
      </w:r>
      <w:r w:rsidRPr="002D4B24">
        <w:rPr>
          <w:rFonts w:ascii="Times New Roman" w:hAnsi="Times New Roman" w:cs="Times New Roman"/>
          <w:b/>
          <w:bCs/>
          <w:color w:val="000000" w:themeColor="text1"/>
          <w:sz w:val="24"/>
          <w:szCs w:val="24"/>
        </w:rPr>
        <w:t>μορφές</w:t>
      </w:r>
      <w:r>
        <w:rPr>
          <w:rFonts w:ascii="Times New Roman" w:hAnsi="Times New Roman" w:cs="Times New Roman"/>
          <w:bCs/>
          <w:color w:val="000000" w:themeColor="text1"/>
          <w:sz w:val="24"/>
          <w:szCs w:val="24"/>
        </w:rPr>
        <w:t xml:space="preserve">, όπως: </w:t>
      </w:r>
      <w:r w:rsidR="00851C33" w:rsidRPr="00641533">
        <w:rPr>
          <w:rFonts w:ascii="Times New Roman" w:hAnsi="Times New Roman" w:cs="Times New Roman"/>
          <w:bCs/>
          <w:color w:val="000000" w:themeColor="text1"/>
          <w:sz w:val="24"/>
          <w:szCs w:val="24"/>
        </w:rPr>
        <w:t>ανάθεση διαφορετικών εργασιών για το σπίτι, απόδοση διαφορετικών ρόλων στη διάρκεια του μαθήματος, εφαρμογή ποικίλων διδακτικών μεθόδων, ώστε να καλύπτονται όλοι οι μαθητές, ελευθερία επιλογής της δράσης που ο καθέν</w:t>
      </w:r>
      <w:r w:rsidR="00632B51" w:rsidRPr="00641533">
        <w:rPr>
          <w:rFonts w:ascii="Times New Roman" w:hAnsi="Times New Roman" w:cs="Times New Roman"/>
          <w:bCs/>
          <w:color w:val="000000" w:themeColor="text1"/>
          <w:sz w:val="24"/>
          <w:szCs w:val="24"/>
        </w:rPr>
        <w:t>ας θέλει να αναλάβει, συνδυασμό</w:t>
      </w:r>
      <w:r w:rsidR="00851C33" w:rsidRPr="00641533">
        <w:rPr>
          <w:rFonts w:ascii="Times New Roman" w:hAnsi="Times New Roman" w:cs="Times New Roman"/>
          <w:bCs/>
          <w:color w:val="000000" w:themeColor="text1"/>
          <w:sz w:val="24"/>
          <w:szCs w:val="24"/>
        </w:rPr>
        <w:t xml:space="preserve"> της διδακτικής διαδικασίας με εξωδιδακτικές </w:t>
      </w:r>
      <w:r w:rsidR="0044509A">
        <w:rPr>
          <w:rFonts w:ascii="Times New Roman" w:hAnsi="Times New Roman" w:cs="Times New Roman"/>
          <w:bCs/>
          <w:color w:val="000000" w:themeColor="text1"/>
          <w:sz w:val="24"/>
          <w:szCs w:val="24"/>
        </w:rPr>
        <w:t>δραστηριότητες που υποστηρίζουν</w:t>
      </w:r>
      <w:r w:rsidR="00851C33" w:rsidRPr="00641533">
        <w:rPr>
          <w:rFonts w:ascii="Times New Roman" w:hAnsi="Times New Roman" w:cs="Times New Roman"/>
          <w:bCs/>
          <w:color w:val="000000" w:themeColor="text1"/>
          <w:sz w:val="24"/>
          <w:szCs w:val="24"/>
        </w:rPr>
        <w:t xml:space="preserve"> τη διαδικασία της μάθησης, ώστε να αναδειχθούν οι ποικίλες δεξιότητες των μαθητών.</w:t>
      </w:r>
      <w:r w:rsidR="00A9235F">
        <w:rPr>
          <w:rFonts w:ascii="Times New Roman" w:hAnsi="Times New Roman" w:cs="Times New Roman"/>
          <w:bCs/>
          <w:color w:val="000000" w:themeColor="text1"/>
          <w:sz w:val="24"/>
          <w:szCs w:val="24"/>
        </w:rPr>
        <w:t xml:space="preserve"> Εν γένει, έ</w:t>
      </w:r>
      <w:r w:rsidR="00632B51" w:rsidRPr="00641533">
        <w:rPr>
          <w:rFonts w:ascii="Times New Roman" w:hAnsi="Times New Roman" w:cs="Times New Roman"/>
          <w:bCs/>
          <w:color w:val="000000" w:themeColor="text1"/>
          <w:sz w:val="24"/>
          <w:szCs w:val="24"/>
        </w:rPr>
        <w:t>να ευέλικτο πλαίσιο διδασκαλίας, που αφήνει περιθώρια για πρωτοβουλίες των μαθητών, βοηθώντας τους να κατανοήσουν τον τρόπο που λειτουργούν και μαθαίνουν</w:t>
      </w:r>
      <w:r w:rsidR="0058026C">
        <w:rPr>
          <w:rFonts w:ascii="Times New Roman" w:hAnsi="Times New Roman" w:cs="Times New Roman"/>
          <w:bCs/>
          <w:color w:val="000000" w:themeColor="text1"/>
          <w:sz w:val="24"/>
          <w:szCs w:val="24"/>
        </w:rPr>
        <w:t>,</w:t>
      </w:r>
      <w:r w:rsidR="00632B51" w:rsidRPr="00641533">
        <w:rPr>
          <w:rFonts w:ascii="Times New Roman" w:hAnsi="Times New Roman" w:cs="Times New Roman"/>
          <w:bCs/>
          <w:color w:val="000000" w:themeColor="text1"/>
          <w:sz w:val="24"/>
          <w:szCs w:val="24"/>
        </w:rPr>
        <w:t xml:space="preserve"> ώστε να οδηγηθούν όλοι στον μαθησιακό στόχο αλλά από τον δικό τους δρόμο.</w:t>
      </w:r>
    </w:p>
    <w:p w:rsidR="00085AF3" w:rsidRPr="00362CA2" w:rsidRDefault="00085AF3" w:rsidP="00B47D61">
      <w:pPr>
        <w:pStyle w:val="3"/>
      </w:pPr>
      <w:bookmarkStart w:id="11" w:name="_Toc159445156"/>
      <w:r w:rsidRPr="00362CA2">
        <w:t>Προτεινόμενη δράση</w:t>
      </w:r>
      <w:bookmarkEnd w:id="11"/>
    </w:p>
    <w:p w:rsidR="00DB0E41" w:rsidRPr="00D279FC" w:rsidRDefault="000D7632" w:rsidP="009F18EE">
      <w:pPr>
        <w:spacing w:before="240" w:line="360" w:lineRule="auto"/>
        <w:jc w:val="both"/>
        <w:rPr>
          <w:rFonts w:ascii="Times New Roman" w:hAnsi="Times New Roman" w:cs="Times New Roman"/>
          <w:b/>
          <w:bCs/>
          <w:color w:val="244061" w:themeColor="accent1" w:themeShade="80"/>
          <w:sz w:val="24"/>
          <w:szCs w:val="24"/>
        </w:rPr>
      </w:pPr>
      <w:r w:rsidRPr="00D279FC">
        <w:rPr>
          <w:rFonts w:ascii="Times New Roman" w:hAnsi="Times New Roman" w:cs="Times New Roman"/>
          <w:b/>
          <w:bCs/>
          <w:color w:val="244061" w:themeColor="accent1" w:themeShade="80"/>
          <w:sz w:val="24"/>
          <w:szCs w:val="24"/>
        </w:rPr>
        <w:t>Ο Σύμβουλος</w:t>
      </w:r>
      <w:r w:rsidR="005306D4" w:rsidRPr="00D279FC">
        <w:rPr>
          <w:rFonts w:ascii="Times New Roman" w:hAnsi="Times New Roman" w:cs="Times New Roman"/>
          <w:b/>
          <w:bCs/>
          <w:color w:val="244061" w:themeColor="accent1" w:themeShade="80"/>
          <w:sz w:val="24"/>
          <w:szCs w:val="24"/>
        </w:rPr>
        <w:t xml:space="preserve"> Σχολικής Ζωής, σε συνεργασία με τον Συντονιστή και τον Σχολικό Σύμβουλο, </w:t>
      </w:r>
      <w:r w:rsidRPr="00D279FC">
        <w:rPr>
          <w:rFonts w:ascii="Times New Roman" w:hAnsi="Times New Roman" w:cs="Times New Roman"/>
          <w:b/>
          <w:bCs/>
          <w:color w:val="244061" w:themeColor="accent1" w:themeShade="80"/>
          <w:sz w:val="24"/>
          <w:szCs w:val="24"/>
        </w:rPr>
        <w:t xml:space="preserve">θα μπορούσε </w:t>
      </w:r>
      <w:r w:rsidR="005306D4" w:rsidRPr="00D279FC">
        <w:rPr>
          <w:rFonts w:ascii="Times New Roman" w:hAnsi="Times New Roman" w:cs="Times New Roman"/>
          <w:b/>
          <w:bCs/>
          <w:color w:val="244061" w:themeColor="accent1" w:themeShade="80"/>
          <w:sz w:val="24"/>
          <w:szCs w:val="24"/>
        </w:rPr>
        <w:t xml:space="preserve">να δημιουργήσει ένα πλαίσιο συνεργασίας των εκπαιδευτικών του ίδιου τμήματος προκειμένου να διαμορφώσουν την </w:t>
      </w:r>
      <w:r w:rsidR="005306D4" w:rsidRPr="00D279FC">
        <w:rPr>
          <w:rFonts w:ascii="Times New Roman" w:hAnsi="Times New Roman" w:cs="Times New Roman"/>
          <w:b/>
          <w:bCs/>
          <w:color w:val="244061" w:themeColor="accent1" w:themeShade="80"/>
          <w:sz w:val="24"/>
          <w:szCs w:val="24"/>
        </w:rPr>
        <w:lastRenderedPageBreak/>
        <w:t xml:space="preserve">εξατομικευμένη διδασκαλία στις περιπτώσεις των μαθητών που κρίνεται περισσότερο αναγκαίο και χρήσιμο. Το πλαίσιο συνεργασίας θα περιλαμβάνει συμβουλευτική καθοδήγηση, ανταλλαγή απόψεων, προτάσεις, </w:t>
      </w:r>
      <w:r w:rsidR="009938D3" w:rsidRPr="00D279FC">
        <w:rPr>
          <w:rFonts w:ascii="Times New Roman" w:hAnsi="Times New Roman" w:cs="Times New Roman"/>
          <w:b/>
          <w:bCs/>
          <w:color w:val="244061" w:themeColor="accent1" w:themeShade="80"/>
          <w:sz w:val="24"/>
          <w:szCs w:val="24"/>
        </w:rPr>
        <w:t>αξιολόγηση και ανατροφοδότηση των δράσεων.</w:t>
      </w:r>
      <w:r w:rsidR="00314F2C" w:rsidRPr="00D279FC">
        <w:rPr>
          <w:rFonts w:ascii="Times New Roman" w:hAnsi="Times New Roman" w:cs="Times New Roman"/>
          <w:b/>
          <w:bCs/>
          <w:color w:val="244061" w:themeColor="accent1" w:themeShade="80"/>
          <w:sz w:val="24"/>
          <w:szCs w:val="24"/>
        </w:rPr>
        <w:t xml:space="preserve"> Γνώμονας των προτεινόμενων δράσεων προτείνεται να είναι η δημιουργία θετικών συναισθημάτων, η δημιουργία αισιοδοξίας, ενσυναίσθησης, ενσυνειδητότητας, ψυχολογικής ροής.</w:t>
      </w:r>
      <w:r w:rsidR="00DB0E41" w:rsidRPr="00D279FC">
        <w:rPr>
          <w:rFonts w:ascii="Times New Roman" w:hAnsi="Times New Roman" w:cs="Times New Roman"/>
          <w:b/>
          <w:bCs/>
          <w:color w:val="244061" w:themeColor="accent1" w:themeShade="80"/>
          <w:sz w:val="24"/>
          <w:szCs w:val="24"/>
        </w:rPr>
        <w:t xml:space="preserve"> Οι δράσεις μπορούν να έχουν διαθεματικό χαρακτήρα, να εκτελούνται ομαδοσυνεργατικά, να σχεδιάζονται με βάση τις ιδιαίτερες ικανότητες του κάθε μαθητή, να υπάρχει δυνατότητα επιλογής, αίσθηση αποδοχής και σεβασμού.</w:t>
      </w:r>
    </w:p>
    <w:p w:rsidR="0070006D" w:rsidRDefault="001B7C69" w:rsidP="00B47D61">
      <w:pPr>
        <w:pStyle w:val="2"/>
      </w:pPr>
      <w:bookmarkStart w:id="12" w:name="_Toc159445157"/>
      <w:r>
        <w:t>4</w:t>
      </w:r>
      <w:r w:rsidR="00384016">
        <w:t>.2.</w:t>
      </w:r>
      <w:r w:rsidR="0070006D">
        <w:t>Αντιμετώπιση μαθητών με μαθησιακές δυσκολίες</w:t>
      </w:r>
      <w:bookmarkEnd w:id="12"/>
    </w:p>
    <w:p w:rsidR="000D7632" w:rsidRDefault="000D7632" w:rsidP="00B47D61">
      <w:pPr>
        <w:pStyle w:val="3"/>
      </w:pPr>
      <w:bookmarkStart w:id="13" w:name="_Toc159445158"/>
      <w:r w:rsidRPr="00085AF3">
        <w:t>Τομέας Δράσης</w:t>
      </w:r>
      <w:bookmarkEnd w:id="13"/>
    </w:p>
    <w:p w:rsidR="002A6E7F" w:rsidRDefault="002A6E7F" w:rsidP="009F18EE">
      <w:pPr>
        <w:spacing w:before="24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Οι μαθησιακές δυσκολίες αφορούν τις ικανότητες που </w:t>
      </w:r>
      <w:r w:rsidR="007F31EA">
        <w:rPr>
          <w:rFonts w:ascii="Times New Roman" w:hAnsi="Times New Roman" w:cs="Times New Roman"/>
          <w:bCs/>
          <w:color w:val="000000" w:themeColor="text1"/>
          <w:sz w:val="24"/>
          <w:szCs w:val="24"/>
        </w:rPr>
        <w:t xml:space="preserve">άπτονται </w:t>
      </w:r>
      <w:r w:rsidR="00B35663">
        <w:rPr>
          <w:rFonts w:ascii="Times New Roman" w:hAnsi="Times New Roman" w:cs="Times New Roman"/>
          <w:bCs/>
          <w:color w:val="000000" w:themeColor="text1"/>
          <w:sz w:val="24"/>
          <w:szCs w:val="24"/>
        </w:rPr>
        <w:t xml:space="preserve">κυρίως </w:t>
      </w:r>
      <w:r w:rsidR="007F31EA">
        <w:rPr>
          <w:rFonts w:ascii="Times New Roman" w:hAnsi="Times New Roman" w:cs="Times New Roman"/>
          <w:bCs/>
          <w:color w:val="000000" w:themeColor="text1"/>
          <w:sz w:val="24"/>
          <w:szCs w:val="24"/>
        </w:rPr>
        <w:t>της</w:t>
      </w:r>
      <w:r>
        <w:rPr>
          <w:rFonts w:ascii="Times New Roman" w:hAnsi="Times New Roman" w:cs="Times New Roman"/>
          <w:bCs/>
          <w:color w:val="000000" w:themeColor="text1"/>
          <w:sz w:val="24"/>
          <w:szCs w:val="24"/>
        </w:rPr>
        <w:t xml:space="preserve"> Ανάγνωση</w:t>
      </w:r>
      <w:r w:rsidR="007F31EA">
        <w:rPr>
          <w:rFonts w:ascii="Times New Roman" w:hAnsi="Times New Roman" w:cs="Times New Roman"/>
          <w:bCs/>
          <w:color w:val="000000" w:themeColor="text1"/>
          <w:sz w:val="24"/>
          <w:szCs w:val="24"/>
        </w:rPr>
        <w:t>ς</w:t>
      </w:r>
      <w:r>
        <w:rPr>
          <w:rFonts w:ascii="Times New Roman" w:hAnsi="Times New Roman" w:cs="Times New Roman"/>
          <w:bCs/>
          <w:color w:val="000000" w:themeColor="text1"/>
          <w:sz w:val="24"/>
          <w:szCs w:val="24"/>
        </w:rPr>
        <w:t xml:space="preserve"> και τη</w:t>
      </w:r>
      <w:r w:rsidR="007F31EA">
        <w:rPr>
          <w:rFonts w:ascii="Times New Roman" w:hAnsi="Times New Roman" w:cs="Times New Roman"/>
          <w:bCs/>
          <w:color w:val="000000" w:themeColor="text1"/>
          <w:sz w:val="24"/>
          <w:szCs w:val="24"/>
        </w:rPr>
        <w:t>ς</w:t>
      </w:r>
      <w:r>
        <w:rPr>
          <w:rFonts w:ascii="Times New Roman" w:hAnsi="Times New Roman" w:cs="Times New Roman"/>
          <w:bCs/>
          <w:color w:val="000000" w:themeColor="text1"/>
          <w:sz w:val="24"/>
          <w:szCs w:val="24"/>
        </w:rPr>
        <w:t xml:space="preserve"> Γραφή</w:t>
      </w:r>
      <w:r w:rsidR="007F31EA">
        <w:rPr>
          <w:rFonts w:ascii="Times New Roman" w:hAnsi="Times New Roman" w:cs="Times New Roman"/>
          <w:bCs/>
          <w:color w:val="000000" w:themeColor="text1"/>
          <w:sz w:val="24"/>
          <w:szCs w:val="24"/>
        </w:rPr>
        <w:t>ς</w:t>
      </w:r>
      <w:r>
        <w:rPr>
          <w:rFonts w:ascii="Times New Roman" w:hAnsi="Times New Roman" w:cs="Times New Roman"/>
          <w:bCs/>
          <w:color w:val="000000" w:themeColor="text1"/>
          <w:sz w:val="24"/>
          <w:szCs w:val="24"/>
        </w:rPr>
        <w:t xml:space="preserve"> και εκδηλώνονται ως δυσλεξία και δυσορθογραφία. Έχουν επιπτώσεις στην πρόσκτηση της γνώσης</w:t>
      </w:r>
      <w:r w:rsidR="007F31EA">
        <w:rPr>
          <w:rFonts w:ascii="Times New Roman" w:hAnsi="Times New Roman" w:cs="Times New Roman"/>
          <w:bCs/>
          <w:color w:val="000000" w:themeColor="text1"/>
          <w:sz w:val="24"/>
          <w:szCs w:val="24"/>
        </w:rPr>
        <w:t xml:space="preserve"> και την επικοινωνία</w:t>
      </w:r>
      <w:r>
        <w:rPr>
          <w:rFonts w:ascii="Times New Roman" w:hAnsi="Times New Roman" w:cs="Times New Roman"/>
          <w:bCs/>
          <w:color w:val="000000" w:themeColor="text1"/>
          <w:sz w:val="24"/>
          <w:szCs w:val="24"/>
        </w:rPr>
        <w:t>, αλλά και ψυχοκοινωνικές επιπτώσεις, όταν δεν υπάρξει έγκαιρη διάγνωση και εξατομικευμένη αντιμετώπιση.</w:t>
      </w:r>
    </w:p>
    <w:p w:rsidR="00E16CF4" w:rsidRDefault="00E16CF4" w:rsidP="009F18EE">
      <w:pPr>
        <w:spacing w:before="24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Όταν δεν υπάρχει η δυνατότητα</w:t>
      </w:r>
      <w:r w:rsidR="005F730C">
        <w:rPr>
          <w:rFonts w:ascii="Times New Roman" w:hAnsi="Times New Roman" w:cs="Times New Roman"/>
          <w:bCs/>
          <w:color w:val="000000" w:themeColor="text1"/>
          <w:sz w:val="24"/>
          <w:szCs w:val="24"/>
        </w:rPr>
        <w:t xml:space="preserve"> φοίτησης</w:t>
      </w:r>
      <w:r>
        <w:rPr>
          <w:rFonts w:ascii="Times New Roman" w:hAnsi="Times New Roman" w:cs="Times New Roman"/>
          <w:bCs/>
          <w:color w:val="000000" w:themeColor="text1"/>
          <w:sz w:val="24"/>
          <w:szCs w:val="24"/>
        </w:rPr>
        <w:t xml:space="preserve"> σε τμήμα ένταξης</w:t>
      </w:r>
      <w:r w:rsidR="005F730C">
        <w:rPr>
          <w:rFonts w:ascii="Times New Roman" w:hAnsi="Times New Roman" w:cs="Times New Roman"/>
          <w:bCs/>
          <w:color w:val="000000" w:themeColor="text1"/>
          <w:sz w:val="24"/>
          <w:szCs w:val="24"/>
        </w:rPr>
        <w:t xml:space="preserve"> ή δεν υπάρχει σχετική διάγνωση</w:t>
      </w:r>
      <w:r>
        <w:rPr>
          <w:rFonts w:ascii="Times New Roman" w:hAnsi="Times New Roman" w:cs="Times New Roman"/>
          <w:bCs/>
          <w:color w:val="000000" w:themeColor="text1"/>
          <w:sz w:val="24"/>
          <w:szCs w:val="24"/>
        </w:rPr>
        <w:t xml:space="preserve">, ο εκπαιδευτικός μπορεί να ακολουθήσει </w:t>
      </w:r>
      <w:r w:rsidRPr="00B32A23">
        <w:rPr>
          <w:rFonts w:ascii="Times New Roman" w:hAnsi="Times New Roman" w:cs="Times New Roman"/>
          <w:b/>
          <w:bCs/>
          <w:color w:val="000000" w:themeColor="text1"/>
          <w:sz w:val="24"/>
          <w:szCs w:val="24"/>
        </w:rPr>
        <w:t xml:space="preserve">μια σειρά </w:t>
      </w:r>
      <w:r w:rsidR="005F730C" w:rsidRPr="00B32A23">
        <w:rPr>
          <w:rFonts w:ascii="Times New Roman" w:hAnsi="Times New Roman" w:cs="Times New Roman"/>
          <w:b/>
          <w:bCs/>
          <w:color w:val="000000" w:themeColor="text1"/>
          <w:sz w:val="24"/>
          <w:szCs w:val="24"/>
        </w:rPr>
        <w:t xml:space="preserve">βασικών </w:t>
      </w:r>
      <w:r w:rsidRPr="00B32A23">
        <w:rPr>
          <w:rFonts w:ascii="Times New Roman" w:hAnsi="Times New Roman" w:cs="Times New Roman"/>
          <w:b/>
          <w:bCs/>
          <w:color w:val="000000" w:themeColor="text1"/>
          <w:sz w:val="24"/>
          <w:szCs w:val="24"/>
        </w:rPr>
        <w:t>πρακτικ</w:t>
      </w:r>
      <w:r w:rsidR="005F730C" w:rsidRPr="00B32A23">
        <w:rPr>
          <w:rFonts w:ascii="Times New Roman" w:hAnsi="Times New Roman" w:cs="Times New Roman"/>
          <w:b/>
          <w:bCs/>
          <w:color w:val="000000" w:themeColor="text1"/>
          <w:sz w:val="24"/>
          <w:szCs w:val="24"/>
        </w:rPr>
        <w:t>ών</w:t>
      </w:r>
      <w:r w:rsidR="005F730C">
        <w:rPr>
          <w:rFonts w:ascii="Times New Roman" w:hAnsi="Times New Roman" w:cs="Times New Roman"/>
          <w:bCs/>
          <w:color w:val="000000" w:themeColor="text1"/>
          <w:sz w:val="24"/>
          <w:szCs w:val="24"/>
        </w:rPr>
        <w:t>, για να βοηθήσει τον μαθητή που αντιμετωπίζει μαθησιακές δυσκολίες.</w:t>
      </w:r>
      <w:r w:rsidR="000E4985">
        <w:rPr>
          <w:rFonts w:ascii="Times New Roman" w:hAnsi="Times New Roman" w:cs="Times New Roman"/>
          <w:bCs/>
          <w:color w:val="000000" w:themeColor="text1"/>
          <w:sz w:val="24"/>
          <w:szCs w:val="24"/>
        </w:rPr>
        <w:t xml:space="preserve"> Με βασική προϋπόθεση τον σεβασμό στην ιδιαιτερότητα, αφιερώνει χρόνο για εξατομικευμένη βοήθεια, δίνει ατομικές οδηγίες, περιορίζει τους παράγοντες που μπορεί να αποσπάσουν την προσοχή του μαθητή, ενθαρρύνει και επιβραβεύει τις προσπάθειες, δεν επιμένει σε λεπτομερή διόρθωση, οπτικοποιεί</w:t>
      </w:r>
      <w:r w:rsidR="00996B23">
        <w:rPr>
          <w:rFonts w:ascii="Times New Roman" w:hAnsi="Times New Roman" w:cs="Times New Roman"/>
          <w:bCs/>
          <w:color w:val="000000" w:themeColor="text1"/>
          <w:sz w:val="24"/>
          <w:szCs w:val="24"/>
        </w:rPr>
        <w:t xml:space="preserve"> τη διδασκαλία (Κουκοτίδου, 2019).</w:t>
      </w:r>
    </w:p>
    <w:p w:rsidR="000D7632" w:rsidRDefault="000D7632" w:rsidP="00B47D61">
      <w:pPr>
        <w:pStyle w:val="3"/>
      </w:pPr>
      <w:bookmarkStart w:id="14" w:name="_Toc159445159"/>
      <w:r w:rsidRPr="005E52D6">
        <w:t>Προτεινόμενη δράση</w:t>
      </w:r>
      <w:bookmarkEnd w:id="14"/>
    </w:p>
    <w:p w:rsidR="005E52D6" w:rsidRPr="00D279FC" w:rsidRDefault="005E52D6" w:rsidP="009F18EE">
      <w:pPr>
        <w:spacing w:before="240" w:line="360" w:lineRule="auto"/>
        <w:jc w:val="both"/>
        <w:rPr>
          <w:rFonts w:ascii="Times New Roman" w:hAnsi="Times New Roman" w:cs="Times New Roman"/>
          <w:b/>
          <w:bCs/>
          <w:color w:val="244061" w:themeColor="accent1" w:themeShade="80"/>
          <w:sz w:val="24"/>
          <w:szCs w:val="24"/>
        </w:rPr>
      </w:pPr>
      <w:r w:rsidRPr="00D279FC">
        <w:rPr>
          <w:rFonts w:ascii="Times New Roman" w:hAnsi="Times New Roman" w:cs="Times New Roman"/>
          <w:b/>
          <w:bCs/>
          <w:color w:val="244061" w:themeColor="accent1" w:themeShade="80"/>
          <w:sz w:val="24"/>
          <w:szCs w:val="24"/>
        </w:rPr>
        <w:t xml:space="preserve">Ο Σύμβουλος Σχολικής Ζωής σε συνεργασία με τον Καθηγητή Ειδικής Αγωγής και τους Εκπαιδευτικούς της τάξης, εντός του ευρύτερου πλαισίου συνεργασίας, όπως παρουσιάστηκε στην προαναφερθείσα προτεινόμενη δράση, δίνει χώρο για την ομαλή ένταξη και ανάδειξη των μαθητών με μαθησιακές δυσκολίες. </w:t>
      </w:r>
      <w:r w:rsidR="001A5DA1" w:rsidRPr="00D279FC">
        <w:rPr>
          <w:rFonts w:ascii="Times New Roman" w:hAnsi="Times New Roman" w:cs="Times New Roman"/>
          <w:b/>
          <w:bCs/>
          <w:color w:val="244061" w:themeColor="accent1" w:themeShade="80"/>
          <w:sz w:val="24"/>
          <w:szCs w:val="24"/>
        </w:rPr>
        <w:t>Η υιοθέτηση της ομαδοσυνεργατικής μεθόδου προσφέρεται ιδιαίτερα για την επίτευξη αυτού του στόχου. Η συνεργασία στην ομάδα</w:t>
      </w:r>
      <w:r w:rsidR="00FB3166" w:rsidRPr="00D279FC">
        <w:rPr>
          <w:rFonts w:ascii="Times New Roman" w:hAnsi="Times New Roman" w:cs="Times New Roman"/>
          <w:b/>
          <w:bCs/>
          <w:color w:val="244061" w:themeColor="accent1" w:themeShade="80"/>
          <w:sz w:val="24"/>
          <w:szCs w:val="24"/>
        </w:rPr>
        <w:t xml:space="preserve"> θα κάνει  τον μαθητή με μαθησιακές δυσκολίες να λειτουργεί ισότιμα με τους συμμαθητές του, να γίνεται </w:t>
      </w:r>
      <w:r w:rsidR="00FB3166" w:rsidRPr="00D279FC">
        <w:rPr>
          <w:rFonts w:ascii="Times New Roman" w:hAnsi="Times New Roman" w:cs="Times New Roman"/>
          <w:b/>
          <w:bCs/>
          <w:color w:val="244061" w:themeColor="accent1" w:themeShade="80"/>
          <w:sz w:val="24"/>
          <w:szCs w:val="24"/>
        </w:rPr>
        <w:lastRenderedPageBreak/>
        <w:t>αποδεκτός και να αναδείξει κάποιες ικανότητές του που θα φανούν χρήσιμες στην ομάδα του. Η παρατήρηση και καταγραφή της συμπεριφοράς και των αντιδράσεων των μαθητών, ώστε να συζητηθούν από την ομάδα των εμπλεκομένων εκπαιδευτικών είναι ζωτικής σημασίας για τον περαιτέρω σχεδιασμό των δράσεων.</w:t>
      </w:r>
    </w:p>
    <w:p w:rsidR="0070006D" w:rsidRDefault="001B7C69" w:rsidP="00B47D61">
      <w:pPr>
        <w:pStyle w:val="2"/>
      </w:pPr>
      <w:bookmarkStart w:id="15" w:name="_Toc159445160"/>
      <w:r>
        <w:t>4</w:t>
      </w:r>
      <w:r w:rsidR="00384016">
        <w:t>.3.</w:t>
      </w:r>
      <w:r w:rsidR="0070006D">
        <w:t>Στρατηγικές διαχείρισης συμπεριφοράς</w:t>
      </w:r>
      <w:bookmarkEnd w:id="15"/>
    </w:p>
    <w:p w:rsidR="00917FEA" w:rsidRDefault="000D7632" w:rsidP="00B47D61">
      <w:pPr>
        <w:pStyle w:val="3"/>
      </w:pPr>
      <w:bookmarkStart w:id="16" w:name="_Toc159445161"/>
      <w:r w:rsidRPr="00085AF3">
        <w:t>Τομέας Δράσης</w:t>
      </w:r>
      <w:bookmarkEnd w:id="16"/>
    </w:p>
    <w:p w:rsidR="00917FEA" w:rsidRPr="00917FEA" w:rsidRDefault="00917FEA" w:rsidP="009F18EE">
      <w:pPr>
        <w:spacing w:before="240" w:line="360" w:lineRule="auto"/>
        <w:jc w:val="both"/>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rPr>
        <w:t xml:space="preserve">Στο </w:t>
      </w:r>
      <w:r w:rsidRPr="00917FEA">
        <w:rPr>
          <w:rFonts w:ascii="Times New Roman" w:hAnsi="Times New Roman" w:cs="Times New Roman"/>
          <w:bCs/>
          <w:color w:val="000000" w:themeColor="text1"/>
          <w:sz w:val="24"/>
          <w:szCs w:val="24"/>
        </w:rPr>
        <w:t>σχολικό περιβάλλον είναι αναπόφευκτο να συμβούν συγκρούσεις, καθώς</w:t>
      </w:r>
      <w:r>
        <w:rPr>
          <w:rFonts w:ascii="Times New Roman" w:hAnsi="Times New Roman" w:cs="Times New Roman"/>
          <w:bCs/>
          <w:color w:val="000000" w:themeColor="text1"/>
          <w:sz w:val="24"/>
          <w:szCs w:val="24"/>
        </w:rPr>
        <w:t xml:space="preserve"> </w:t>
      </w:r>
      <w:r w:rsidRPr="00917FEA">
        <w:rPr>
          <w:rFonts w:ascii="Times New Roman" w:hAnsi="Times New Roman" w:cs="Times New Roman"/>
          <w:bCs/>
          <w:color w:val="000000" w:themeColor="text1"/>
          <w:sz w:val="24"/>
          <w:szCs w:val="24"/>
        </w:rPr>
        <w:t>συνυπάρχουν πολλοί και διαφορετικοί άνθρωποι, καθηγητές, μαθητές, διευθυντής</w:t>
      </w:r>
      <w:r>
        <w:rPr>
          <w:rFonts w:ascii="Times New Roman" w:hAnsi="Times New Roman" w:cs="Times New Roman"/>
          <w:bCs/>
          <w:color w:val="000000" w:themeColor="text1"/>
          <w:sz w:val="24"/>
          <w:szCs w:val="24"/>
        </w:rPr>
        <w:t xml:space="preserve"> </w:t>
      </w:r>
      <w:r w:rsidRPr="00917FEA">
        <w:rPr>
          <w:rFonts w:ascii="Times New Roman" w:hAnsi="Times New Roman" w:cs="Times New Roman"/>
          <w:bCs/>
          <w:color w:val="000000" w:themeColor="text1"/>
          <w:sz w:val="24"/>
          <w:szCs w:val="24"/>
        </w:rPr>
        <w:t xml:space="preserve">κτλ. </w:t>
      </w:r>
    </w:p>
    <w:p w:rsidR="000D7632" w:rsidRPr="00CA1F09" w:rsidRDefault="000D7632" w:rsidP="00B47D61">
      <w:pPr>
        <w:pStyle w:val="3"/>
      </w:pPr>
      <w:bookmarkStart w:id="17" w:name="_Toc159445162"/>
      <w:r w:rsidRPr="00CA1F09">
        <w:t>Προτεινόμενη δράση</w:t>
      </w:r>
      <w:bookmarkEnd w:id="17"/>
    </w:p>
    <w:p w:rsidR="000D7632" w:rsidRPr="00D279FC" w:rsidRDefault="00CA1F09" w:rsidP="009F18EE">
      <w:pPr>
        <w:spacing w:before="240" w:line="360" w:lineRule="auto"/>
        <w:jc w:val="both"/>
        <w:rPr>
          <w:rFonts w:ascii="Times New Roman" w:hAnsi="Times New Roman" w:cs="Times New Roman"/>
          <w:b/>
          <w:bCs/>
          <w:color w:val="244061" w:themeColor="accent1" w:themeShade="80"/>
          <w:sz w:val="24"/>
          <w:szCs w:val="24"/>
        </w:rPr>
      </w:pPr>
      <w:r w:rsidRPr="00D279FC">
        <w:rPr>
          <w:rFonts w:ascii="Times New Roman" w:hAnsi="Times New Roman" w:cs="Times New Roman"/>
          <w:b/>
          <w:bCs/>
          <w:color w:val="244061" w:themeColor="accent1" w:themeShade="80"/>
          <w:sz w:val="24"/>
          <w:szCs w:val="24"/>
        </w:rPr>
        <w:t>Για την πρόληψη και αντιμετώπιση σχολικών συγκρούσεων προτείνονται από τη διαθέσιμη βιβλιογραφία μέθοδοι και εργαλεία, όπως</w:t>
      </w:r>
      <w:r w:rsidR="00F54CF8">
        <w:rPr>
          <w:rFonts w:ascii="Times New Roman" w:hAnsi="Times New Roman" w:cs="Times New Roman"/>
          <w:b/>
          <w:bCs/>
          <w:color w:val="244061" w:themeColor="accent1" w:themeShade="80"/>
          <w:sz w:val="24"/>
          <w:szCs w:val="24"/>
        </w:rPr>
        <w:t>: η συμβουλή, η ενεργητικ</w:t>
      </w:r>
      <w:r w:rsidRPr="00D279FC">
        <w:rPr>
          <w:rFonts w:ascii="Times New Roman" w:hAnsi="Times New Roman" w:cs="Times New Roman"/>
          <w:b/>
          <w:bCs/>
          <w:color w:val="244061" w:themeColor="accent1" w:themeShade="80"/>
          <w:sz w:val="24"/>
          <w:szCs w:val="24"/>
        </w:rPr>
        <w:t>ή ακρόαση, η απειλή, το παιχνίδι ρόλων, η απαγόρευση, η συμβουλευτική, η επιστασία (παρατήρηση και όχι κατασκοπεία) (Αραβανής, 1996, Βεγιάννης, 2011, Κολιάδης, 2010).</w:t>
      </w:r>
      <w:r w:rsidR="00D76B27">
        <w:rPr>
          <w:rFonts w:ascii="Times New Roman" w:hAnsi="Times New Roman" w:cs="Times New Roman"/>
          <w:b/>
          <w:bCs/>
          <w:color w:val="244061" w:themeColor="accent1" w:themeShade="80"/>
          <w:sz w:val="24"/>
          <w:szCs w:val="24"/>
        </w:rPr>
        <w:t xml:space="preserve"> </w:t>
      </w:r>
      <w:r w:rsidR="00360B24" w:rsidRPr="00D279FC">
        <w:rPr>
          <w:rFonts w:ascii="Times New Roman" w:hAnsi="Times New Roman" w:cs="Times New Roman"/>
          <w:b/>
          <w:bCs/>
          <w:color w:val="244061" w:themeColor="accent1" w:themeShade="80"/>
          <w:sz w:val="24"/>
          <w:szCs w:val="24"/>
        </w:rPr>
        <w:t>Για τη διευθέτηση των απείθαρχων συμπεριφορών προτείνεται ο αμοιβαίος σεβασμός, η συζήτηση, η τεχνική της αποφυγής, του συμβιβασμού, της αντιπαράθεσης, η χρήση εξουσίας, η τεχνική του οργανώνειν, η τεχνική της παραχώρησης, της ενσωμάτωσης, της διαπραγμάτευσης, του ανταγωνισμού, της διαμεσολάβησης, η μέθοδος της διαλεκτικής (</w:t>
      </w:r>
      <w:r w:rsidR="00536F7A" w:rsidRPr="00D279FC">
        <w:rPr>
          <w:rFonts w:ascii="Times New Roman" w:hAnsi="Times New Roman" w:cs="Times New Roman"/>
          <w:b/>
          <w:bCs/>
          <w:color w:val="244061" w:themeColor="accent1" w:themeShade="80"/>
          <w:sz w:val="24"/>
          <w:szCs w:val="24"/>
        </w:rPr>
        <w:t>Λεπίδας, 2012, Ντράικωρς, 2003, Παπαδοπούλου 2015, Σαϊτης, 2002, Τέκος, 2009).</w:t>
      </w:r>
    </w:p>
    <w:p w:rsidR="0070006D" w:rsidRDefault="001B7C69" w:rsidP="00B47D61">
      <w:pPr>
        <w:pStyle w:val="2"/>
      </w:pPr>
      <w:bookmarkStart w:id="18" w:name="_Toc159445163"/>
      <w:r>
        <w:t>4</w:t>
      </w:r>
      <w:r w:rsidR="00384016">
        <w:t>.4.</w:t>
      </w:r>
      <w:r w:rsidR="0070006D">
        <w:t>Κοινωνικές δραστηριότητες</w:t>
      </w:r>
      <w:bookmarkEnd w:id="18"/>
    </w:p>
    <w:p w:rsidR="000D7632" w:rsidRDefault="000D7632" w:rsidP="00B47D61">
      <w:pPr>
        <w:pStyle w:val="3"/>
      </w:pPr>
      <w:bookmarkStart w:id="19" w:name="_Toc159445164"/>
      <w:r w:rsidRPr="00085AF3">
        <w:t>Τομέας Δράσης</w:t>
      </w:r>
      <w:bookmarkEnd w:id="19"/>
    </w:p>
    <w:p w:rsidR="00AC0953" w:rsidRDefault="00AC0953" w:rsidP="00555BEE">
      <w:pPr>
        <w:spacing w:before="240" w:line="360" w:lineRule="auto"/>
        <w:jc w:val="both"/>
        <w:rPr>
          <w:rFonts w:ascii="Times New Roman" w:hAnsi="Times New Roman" w:cs="Times New Roman"/>
          <w:bCs/>
          <w:color w:val="000000" w:themeColor="text1"/>
          <w:sz w:val="24"/>
          <w:szCs w:val="24"/>
        </w:rPr>
      </w:pPr>
      <w:r w:rsidRPr="00AC0953">
        <w:rPr>
          <w:rFonts w:ascii="Times New Roman" w:hAnsi="Times New Roman" w:cs="Times New Roman"/>
          <w:bCs/>
          <w:color w:val="000000" w:themeColor="text1"/>
          <w:sz w:val="24"/>
          <w:szCs w:val="24"/>
        </w:rPr>
        <w:t>Η μάθηση είναι πρωτίστως μία κοινωνική δρα</w:t>
      </w:r>
      <w:r>
        <w:rPr>
          <w:rFonts w:ascii="Times New Roman" w:hAnsi="Times New Roman" w:cs="Times New Roman"/>
          <w:bCs/>
          <w:color w:val="000000" w:themeColor="text1"/>
          <w:sz w:val="24"/>
          <w:szCs w:val="24"/>
        </w:rPr>
        <w:t xml:space="preserve">στηριότητα και η συμμετοχή στην </w:t>
      </w:r>
      <w:r w:rsidRPr="00AC0953">
        <w:rPr>
          <w:rFonts w:ascii="Times New Roman" w:hAnsi="Times New Roman" w:cs="Times New Roman"/>
          <w:bCs/>
          <w:color w:val="000000" w:themeColor="text1"/>
          <w:sz w:val="24"/>
          <w:szCs w:val="24"/>
        </w:rPr>
        <w:t>κοινωνική ζωή του σχολείου είναι βασική για να υπάρξει μάθηση</w:t>
      </w:r>
      <w:r>
        <w:rPr>
          <w:rFonts w:ascii="Times New Roman" w:hAnsi="Times New Roman" w:cs="Times New Roman"/>
          <w:bCs/>
          <w:color w:val="000000" w:themeColor="text1"/>
          <w:sz w:val="24"/>
          <w:szCs w:val="24"/>
        </w:rPr>
        <w:t>.</w:t>
      </w:r>
      <w:r w:rsidRPr="00AC0953">
        <w:rPr>
          <w:rFonts w:ascii="Times New Roman" w:hAnsi="Times New Roman" w:cs="Times New Roman"/>
          <w:bCs/>
          <w:color w:val="000000" w:themeColor="text1"/>
          <w:sz w:val="24"/>
          <w:szCs w:val="24"/>
        </w:rPr>
        <w:t xml:space="preserve"> </w:t>
      </w:r>
      <w:r w:rsidR="00903C91">
        <w:rPr>
          <w:rFonts w:ascii="Times New Roman" w:hAnsi="Times New Roman" w:cs="Times New Roman"/>
          <w:bCs/>
          <w:color w:val="000000" w:themeColor="text1"/>
          <w:sz w:val="24"/>
          <w:szCs w:val="24"/>
        </w:rPr>
        <w:t>«</w:t>
      </w:r>
      <w:r w:rsidRPr="00AC0953">
        <w:rPr>
          <w:rFonts w:ascii="Times New Roman" w:hAnsi="Times New Roman" w:cs="Times New Roman"/>
          <w:bCs/>
          <w:color w:val="000000" w:themeColor="text1"/>
          <w:sz w:val="24"/>
          <w:szCs w:val="24"/>
        </w:rPr>
        <w:t>Η έρευνα έχει δείξει ότι η κοινωνική συν</w:t>
      </w:r>
      <w:r>
        <w:rPr>
          <w:rFonts w:ascii="Times New Roman" w:hAnsi="Times New Roman" w:cs="Times New Roman"/>
          <w:bCs/>
          <w:color w:val="000000" w:themeColor="text1"/>
          <w:sz w:val="24"/>
          <w:szCs w:val="24"/>
        </w:rPr>
        <w:t xml:space="preserve">εργασία μπορεί να βελτιώσει τις </w:t>
      </w:r>
      <w:r w:rsidRPr="00AC0953">
        <w:rPr>
          <w:rFonts w:ascii="Times New Roman" w:hAnsi="Times New Roman" w:cs="Times New Roman"/>
          <w:bCs/>
          <w:color w:val="000000" w:themeColor="text1"/>
          <w:sz w:val="24"/>
          <w:szCs w:val="24"/>
        </w:rPr>
        <w:t>επιδόσεις των μαθητών, υπό τον όρο ότι τα είδη των αλ</w:t>
      </w:r>
      <w:r>
        <w:rPr>
          <w:rFonts w:ascii="Times New Roman" w:hAnsi="Times New Roman" w:cs="Times New Roman"/>
          <w:bCs/>
          <w:color w:val="000000" w:themeColor="text1"/>
          <w:sz w:val="24"/>
          <w:szCs w:val="24"/>
        </w:rPr>
        <w:t xml:space="preserve">ληλεπιδράσεων που ενθαρρύνονται </w:t>
      </w:r>
      <w:r w:rsidRPr="00AC0953">
        <w:rPr>
          <w:rFonts w:ascii="Times New Roman" w:hAnsi="Times New Roman" w:cs="Times New Roman"/>
          <w:bCs/>
          <w:color w:val="000000" w:themeColor="text1"/>
          <w:sz w:val="24"/>
          <w:szCs w:val="24"/>
        </w:rPr>
        <w:t>συμβάλλουν στη μάθηση</w:t>
      </w:r>
      <w:r w:rsidR="00903C91">
        <w:rPr>
          <w:rFonts w:ascii="Times New Roman" w:hAnsi="Times New Roman" w:cs="Times New Roman"/>
          <w:bCs/>
          <w:color w:val="000000" w:themeColor="text1"/>
          <w:sz w:val="24"/>
          <w:szCs w:val="24"/>
        </w:rPr>
        <w:t>» (Βοσνιάδου, Στ.)</w:t>
      </w:r>
      <w:r w:rsidR="009F18EE">
        <w:rPr>
          <w:rFonts w:ascii="Times New Roman" w:hAnsi="Times New Roman" w:cs="Times New Roman"/>
          <w:bCs/>
          <w:color w:val="000000" w:themeColor="text1"/>
          <w:sz w:val="24"/>
          <w:szCs w:val="24"/>
        </w:rPr>
        <w:t>.</w:t>
      </w:r>
    </w:p>
    <w:p w:rsidR="000D7632" w:rsidRDefault="000D7632" w:rsidP="00B47D61">
      <w:pPr>
        <w:pStyle w:val="3"/>
      </w:pPr>
      <w:bookmarkStart w:id="20" w:name="_Toc159445165"/>
      <w:r w:rsidRPr="00D279FC">
        <w:lastRenderedPageBreak/>
        <w:t>Προτεινόμενη δράση</w:t>
      </w:r>
      <w:bookmarkEnd w:id="20"/>
    </w:p>
    <w:p w:rsidR="000D7632" w:rsidRPr="009F18EE" w:rsidRDefault="00903C91" w:rsidP="009F18EE">
      <w:pPr>
        <w:spacing w:before="240" w:line="360" w:lineRule="auto"/>
        <w:jc w:val="both"/>
        <w:rPr>
          <w:rFonts w:ascii="Times New Roman" w:hAnsi="Times New Roman" w:cs="Times New Roman"/>
          <w:b/>
          <w:bCs/>
          <w:color w:val="244061" w:themeColor="accent1" w:themeShade="80"/>
          <w:sz w:val="24"/>
          <w:szCs w:val="24"/>
        </w:rPr>
      </w:pPr>
      <w:r>
        <w:rPr>
          <w:rFonts w:ascii="Times New Roman" w:hAnsi="Times New Roman" w:cs="Times New Roman"/>
          <w:b/>
          <w:bCs/>
          <w:color w:val="244061" w:themeColor="accent1" w:themeShade="80"/>
          <w:sz w:val="24"/>
          <w:szCs w:val="24"/>
        </w:rPr>
        <w:t>Αξιοποιώντας τα δεδομένα αυτά της έρευνας, ο Σύμβουλος Σχολικής Ζωής σε συνεργασία με το</w:t>
      </w:r>
      <w:r w:rsidR="006C7DD8">
        <w:rPr>
          <w:rFonts w:ascii="Times New Roman" w:hAnsi="Times New Roman" w:cs="Times New Roman"/>
          <w:b/>
          <w:bCs/>
          <w:color w:val="244061" w:themeColor="accent1" w:themeShade="80"/>
          <w:sz w:val="24"/>
          <w:szCs w:val="24"/>
        </w:rPr>
        <w:t>ν</w:t>
      </w:r>
      <w:r>
        <w:rPr>
          <w:rFonts w:ascii="Times New Roman" w:hAnsi="Times New Roman" w:cs="Times New Roman"/>
          <w:b/>
          <w:bCs/>
          <w:color w:val="244061" w:themeColor="accent1" w:themeShade="80"/>
          <w:sz w:val="24"/>
          <w:szCs w:val="24"/>
        </w:rPr>
        <w:t xml:space="preserve"> Σύλλογο Διδασκόντων και τη Διεύθυνση του Σχολείου επιδιώκει τη σύνδεση του σχολείου με την ευρύτερη κοινότητα. </w:t>
      </w:r>
      <w:r w:rsidR="006C7DD8">
        <w:rPr>
          <w:rFonts w:ascii="Times New Roman" w:hAnsi="Times New Roman" w:cs="Times New Roman"/>
          <w:b/>
          <w:bCs/>
          <w:color w:val="244061" w:themeColor="accent1" w:themeShade="80"/>
          <w:sz w:val="24"/>
          <w:szCs w:val="24"/>
        </w:rPr>
        <w:t>Οργανώνονται δραστηριότητες που θεωρούνται από τους μαθητές χρήσιμες για την πραγματική ζωή</w:t>
      </w:r>
      <w:r w:rsidR="00905DAF">
        <w:rPr>
          <w:rFonts w:ascii="Times New Roman" w:hAnsi="Times New Roman" w:cs="Times New Roman"/>
          <w:b/>
          <w:bCs/>
          <w:color w:val="244061" w:themeColor="accent1" w:themeShade="80"/>
          <w:sz w:val="24"/>
          <w:szCs w:val="24"/>
        </w:rPr>
        <w:t xml:space="preserve"> και οι οποίες μπορούν να οδηγήσουν στη μάθηση. Στα πλαίσια αυτών των δραστηριοτήτων επιδιώκεται η ενεργός συμμετοχή, η συνεργασία, η διδασκαλία μέσα από το παράδειγμα, η σύνδεση της καινούριας πληροφορίας με την προϋπάρχουσα γνώση.</w:t>
      </w:r>
    </w:p>
    <w:p w:rsidR="0070006D" w:rsidRDefault="001B7C69" w:rsidP="00B47D61">
      <w:pPr>
        <w:pStyle w:val="2"/>
      </w:pPr>
      <w:bookmarkStart w:id="21" w:name="_Toc159445166"/>
      <w:r>
        <w:t>4</w:t>
      </w:r>
      <w:r w:rsidR="00384016">
        <w:t>.5.</w:t>
      </w:r>
      <w:r w:rsidR="0070006D">
        <w:t>Συνεργασία με γονείς</w:t>
      </w:r>
      <w:bookmarkEnd w:id="21"/>
    </w:p>
    <w:p w:rsidR="000D7632" w:rsidRPr="00A453F8" w:rsidRDefault="000D7632" w:rsidP="00B47D61">
      <w:pPr>
        <w:pStyle w:val="3"/>
      </w:pPr>
      <w:bookmarkStart w:id="22" w:name="_Toc159445167"/>
      <w:r w:rsidRPr="00085AF3">
        <w:t>Τομέας Δράσης</w:t>
      </w:r>
      <w:bookmarkEnd w:id="22"/>
    </w:p>
    <w:p w:rsidR="00294486" w:rsidRPr="000025A0" w:rsidRDefault="00C307C2" w:rsidP="00555BEE">
      <w:pPr>
        <w:spacing w:before="240" w:line="360" w:lineRule="auto"/>
        <w:jc w:val="both"/>
        <w:rPr>
          <w:rFonts w:ascii="Times New Roman" w:hAnsi="Times New Roman" w:cs="Times New Roman"/>
          <w:bCs/>
          <w:sz w:val="24"/>
          <w:szCs w:val="24"/>
        </w:rPr>
      </w:pPr>
      <w:r>
        <w:rPr>
          <w:rFonts w:ascii="Times New Roman" w:hAnsi="Times New Roman" w:cs="Times New Roman"/>
          <w:bCs/>
          <w:sz w:val="24"/>
          <w:szCs w:val="24"/>
        </w:rPr>
        <w:t>Οι σχέσεις σχολείου οικογένειας μπορεί να ακολουθούν το μοντέλο των τυπικών σχέσεων, όπου οι γονείς καλούνται</w:t>
      </w:r>
      <w:r w:rsidR="000025A0">
        <w:rPr>
          <w:rFonts w:ascii="Times New Roman" w:hAnsi="Times New Roman" w:cs="Times New Roman"/>
          <w:bCs/>
          <w:sz w:val="24"/>
          <w:szCs w:val="24"/>
        </w:rPr>
        <w:t xml:space="preserve"> στο σχολείο μόνο για τα απαραίτητα (π.χ. βαθμολογίες, εγγραφές κλπ), το μοντέλο της απλής γονεϊκής εμπλοκής, όταν η επικοινωνία είναι περιστασιακή και το μοντέλο της «ανοιχτής» επικοινωνίας, που αντιλαμβάνεται το σχολείο και την οικογένεια ως δύο συστήματα που διαρκώς αλληλεπιδρούν και δημιουργούν ένα ισχυρό πλαίσιο συνεργασίας.</w:t>
      </w:r>
      <w:r w:rsidR="00294486">
        <w:rPr>
          <w:rFonts w:ascii="Times New Roman" w:hAnsi="Times New Roman" w:cs="Times New Roman"/>
          <w:bCs/>
          <w:sz w:val="24"/>
          <w:szCs w:val="24"/>
        </w:rPr>
        <w:t xml:space="preserve"> </w:t>
      </w:r>
      <w:r w:rsidR="006516E8">
        <w:rPr>
          <w:rFonts w:ascii="Times New Roman" w:hAnsi="Times New Roman" w:cs="Times New Roman"/>
          <w:bCs/>
          <w:sz w:val="24"/>
          <w:szCs w:val="24"/>
        </w:rPr>
        <w:t xml:space="preserve">Στο πλαίσιο αυτού του μοντέλου μπορούν να </w:t>
      </w:r>
      <w:r w:rsidR="00D965E7">
        <w:rPr>
          <w:rFonts w:ascii="Times New Roman" w:hAnsi="Times New Roman" w:cs="Times New Roman"/>
          <w:bCs/>
          <w:sz w:val="24"/>
          <w:szCs w:val="24"/>
        </w:rPr>
        <w:t>λειτουργήσουν προγράμματα συνεκπαίδευσης σχολείου και οικογένειας και να ληφθούν υπόψη ποικίλοι παράγοντες που επηρεάζουν τις μεταξύ τους σχέσεις, όπως τα πολυπολιτισμικά περιβάλλοντα, η έμφυλη διάσταση κ.ά.</w:t>
      </w:r>
    </w:p>
    <w:p w:rsidR="000D7632" w:rsidRPr="00BB1951" w:rsidRDefault="000D7632" w:rsidP="00B47D61">
      <w:pPr>
        <w:pStyle w:val="3"/>
      </w:pPr>
      <w:bookmarkStart w:id="23" w:name="_Toc159445168"/>
      <w:r w:rsidRPr="00BB1951">
        <w:t>Προτεινόμενη δράση</w:t>
      </w:r>
      <w:bookmarkEnd w:id="23"/>
    </w:p>
    <w:p w:rsidR="00B91FB1" w:rsidRDefault="00BA767A" w:rsidP="00555BEE">
      <w:pPr>
        <w:spacing w:before="240" w:line="360" w:lineRule="auto"/>
        <w:jc w:val="both"/>
        <w:rPr>
          <w:rFonts w:ascii="Times New Roman" w:hAnsi="Times New Roman" w:cs="Times New Roman"/>
          <w:b/>
          <w:bCs/>
          <w:color w:val="244061" w:themeColor="accent1" w:themeShade="80"/>
          <w:sz w:val="24"/>
          <w:szCs w:val="24"/>
        </w:rPr>
      </w:pPr>
      <w:r>
        <w:rPr>
          <w:rFonts w:ascii="Times New Roman" w:hAnsi="Times New Roman" w:cs="Times New Roman"/>
          <w:b/>
          <w:bCs/>
          <w:color w:val="244061" w:themeColor="accent1" w:themeShade="80"/>
          <w:sz w:val="24"/>
          <w:szCs w:val="24"/>
        </w:rPr>
        <w:t xml:space="preserve">Ο Σύμβουλος Σχολικής Ζωής μπορεί να προτείνει </w:t>
      </w:r>
      <w:r w:rsidR="00E52A3D" w:rsidRPr="004874B0">
        <w:rPr>
          <w:rFonts w:ascii="Times New Roman" w:hAnsi="Times New Roman" w:cs="Times New Roman"/>
          <w:b/>
          <w:bCs/>
          <w:color w:val="244061" w:themeColor="accent1" w:themeShade="80"/>
          <w:sz w:val="24"/>
          <w:szCs w:val="24"/>
        </w:rPr>
        <w:t>το</w:t>
      </w:r>
      <w:r w:rsidR="00E52A3D" w:rsidRPr="000C7EA5">
        <w:rPr>
          <w:rFonts w:ascii="Times New Roman" w:hAnsi="Times New Roman" w:cs="Times New Roman"/>
          <w:bCs/>
          <w:color w:val="244061" w:themeColor="accent1" w:themeShade="80"/>
          <w:sz w:val="24"/>
          <w:szCs w:val="24"/>
        </w:rPr>
        <w:t xml:space="preserve"> </w:t>
      </w:r>
      <w:r w:rsidR="00E52A3D" w:rsidRPr="000C7EA5">
        <w:rPr>
          <w:rFonts w:ascii="Times New Roman" w:hAnsi="Times New Roman" w:cs="Times New Roman"/>
          <w:b/>
          <w:bCs/>
          <w:color w:val="244061" w:themeColor="accent1" w:themeShade="80"/>
          <w:sz w:val="24"/>
          <w:szCs w:val="24"/>
        </w:rPr>
        <w:t>μοντέλο ανοιχτής επικοινωνίας</w:t>
      </w:r>
      <w:r w:rsidR="00C94EA8">
        <w:rPr>
          <w:rFonts w:ascii="Times New Roman" w:hAnsi="Times New Roman" w:cs="Times New Roman"/>
          <w:bCs/>
          <w:color w:val="244061" w:themeColor="accent1" w:themeShade="80"/>
          <w:sz w:val="24"/>
          <w:szCs w:val="24"/>
        </w:rPr>
        <w:t xml:space="preserve">, </w:t>
      </w:r>
      <w:r w:rsidR="00C94EA8" w:rsidRPr="00C94EA8">
        <w:rPr>
          <w:rFonts w:ascii="Times New Roman" w:hAnsi="Times New Roman" w:cs="Times New Roman"/>
          <w:b/>
          <w:bCs/>
          <w:color w:val="244061" w:themeColor="accent1" w:themeShade="80"/>
          <w:sz w:val="24"/>
          <w:szCs w:val="24"/>
        </w:rPr>
        <w:t>γιατί</w:t>
      </w:r>
      <w:r w:rsidR="00C94EA8">
        <w:rPr>
          <w:rFonts w:ascii="Times New Roman" w:hAnsi="Times New Roman" w:cs="Times New Roman"/>
          <w:bCs/>
          <w:color w:val="244061" w:themeColor="accent1" w:themeShade="80"/>
          <w:sz w:val="24"/>
          <w:szCs w:val="24"/>
        </w:rPr>
        <w:t xml:space="preserve"> </w:t>
      </w:r>
      <w:r w:rsidR="00C94EA8" w:rsidRPr="00C94EA8">
        <w:rPr>
          <w:rFonts w:ascii="Times New Roman" w:hAnsi="Times New Roman" w:cs="Times New Roman"/>
          <w:b/>
          <w:bCs/>
          <w:color w:val="244061" w:themeColor="accent1" w:themeShade="80"/>
          <w:sz w:val="24"/>
          <w:szCs w:val="24"/>
        </w:rPr>
        <w:t>παρουσιάζει τα μεγαλύτερα εκπαιδευτικά οφέλη (κοινωνικά και παιδαγωγικά), βελτιώνει την ποιότητα του σχολείου και περιορίζει τις συγκρούσεις μεταξύ εκπαιδευτικών και γονέων.</w:t>
      </w:r>
      <w:r w:rsidR="004874B0">
        <w:rPr>
          <w:rFonts w:ascii="Times New Roman" w:hAnsi="Times New Roman" w:cs="Times New Roman"/>
          <w:b/>
          <w:bCs/>
          <w:color w:val="244061" w:themeColor="accent1" w:themeShade="80"/>
          <w:sz w:val="24"/>
          <w:szCs w:val="24"/>
        </w:rPr>
        <w:t xml:space="preserve"> </w:t>
      </w:r>
      <w:r>
        <w:rPr>
          <w:rFonts w:ascii="Times New Roman" w:hAnsi="Times New Roman" w:cs="Times New Roman"/>
          <w:b/>
          <w:bCs/>
          <w:color w:val="244061" w:themeColor="accent1" w:themeShade="80"/>
          <w:sz w:val="24"/>
          <w:szCs w:val="24"/>
        </w:rPr>
        <w:t xml:space="preserve">Αναλαμβάνει πρωτοβουλίες για την </w:t>
      </w:r>
      <w:r w:rsidR="004874B0">
        <w:rPr>
          <w:rFonts w:ascii="Times New Roman" w:hAnsi="Times New Roman" w:cs="Times New Roman"/>
          <w:b/>
          <w:bCs/>
          <w:color w:val="244061" w:themeColor="accent1" w:themeShade="80"/>
          <w:sz w:val="24"/>
          <w:szCs w:val="24"/>
        </w:rPr>
        <w:t>αποφυγή των συγκρούσεων σε επίπεδο πρόληψης, ανταπόκρισης και επαναφοράς.</w:t>
      </w:r>
      <w:r w:rsidR="00BB1951">
        <w:rPr>
          <w:rFonts w:ascii="Times New Roman" w:hAnsi="Times New Roman" w:cs="Times New Roman"/>
          <w:b/>
          <w:bCs/>
          <w:color w:val="244061" w:themeColor="accent1" w:themeShade="80"/>
          <w:sz w:val="24"/>
          <w:szCs w:val="24"/>
        </w:rPr>
        <w:t xml:space="preserve"> </w:t>
      </w:r>
    </w:p>
    <w:p w:rsidR="006C7DD8" w:rsidRDefault="00BB1951" w:rsidP="00555BEE">
      <w:pPr>
        <w:spacing w:before="240" w:line="360" w:lineRule="auto"/>
        <w:jc w:val="both"/>
        <w:rPr>
          <w:rFonts w:ascii="Times New Roman" w:hAnsi="Times New Roman" w:cs="Times New Roman"/>
          <w:b/>
          <w:bCs/>
          <w:color w:val="244061" w:themeColor="accent1" w:themeShade="80"/>
          <w:sz w:val="24"/>
          <w:szCs w:val="24"/>
        </w:rPr>
      </w:pPr>
      <w:r>
        <w:rPr>
          <w:rFonts w:ascii="Times New Roman" w:hAnsi="Times New Roman" w:cs="Times New Roman"/>
          <w:b/>
          <w:bCs/>
          <w:color w:val="244061" w:themeColor="accent1" w:themeShade="80"/>
          <w:sz w:val="24"/>
          <w:szCs w:val="24"/>
        </w:rPr>
        <w:t>Σε επίπεδο πρόληψης μπορούν να υιοθετηθούν πρακτικές απορρόφησης εντάσεων και διαφωνιών (π.χ. καταγραφή ενδείξεων παραπόνων ή ανησυχιών των γονέων),</w:t>
      </w:r>
      <w:r w:rsidR="0090045A">
        <w:rPr>
          <w:rFonts w:ascii="Times New Roman" w:hAnsi="Times New Roman" w:cs="Times New Roman"/>
          <w:b/>
          <w:bCs/>
          <w:color w:val="244061" w:themeColor="accent1" w:themeShade="80"/>
          <w:sz w:val="24"/>
          <w:szCs w:val="24"/>
        </w:rPr>
        <w:t xml:space="preserve"> να καταρτιστεί ένα σχέδιο δράσης της επικοινωνίας με τους γονείς </w:t>
      </w:r>
      <w:r w:rsidR="0090045A">
        <w:rPr>
          <w:rFonts w:ascii="Times New Roman" w:hAnsi="Times New Roman" w:cs="Times New Roman"/>
          <w:b/>
          <w:bCs/>
          <w:color w:val="244061" w:themeColor="accent1" w:themeShade="80"/>
          <w:sz w:val="24"/>
          <w:szCs w:val="24"/>
        </w:rPr>
        <w:lastRenderedPageBreak/>
        <w:t>και ένα ολοκληρωμένο πλάνο επικοινωνίας</w:t>
      </w:r>
      <w:r w:rsidR="005A4F2A">
        <w:rPr>
          <w:rFonts w:ascii="Times New Roman" w:hAnsi="Times New Roman" w:cs="Times New Roman"/>
          <w:b/>
          <w:bCs/>
          <w:color w:val="244061" w:themeColor="accent1" w:themeShade="80"/>
          <w:sz w:val="24"/>
          <w:szCs w:val="24"/>
        </w:rPr>
        <w:t xml:space="preserve">. Σε επίπεδο ανταπόκρισης </w:t>
      </w:r>
      <w:r w:rsidR="00BA767A">
        <w:rPr>
          <w:rFonts w:ascii="Times New Roman" w:hAnsi="Times New Roman" w:cs="Times New Roman"/>
          <w:b/>
          <w:bCs/>
          <w:color w:val="244061" w:themeColor="accent1" w:themeShade="80"/>
          <w:sz w:val="24"/>
          <w:szCs w:val="24"/>
        </w:rPr>
        <w:t>δρομολογούνται μια σειρά ενεργειών, όπως διερεύνηση περιστατικών, καταγραφή, ενημέρωση αρχών και προσωπικού , οργάνωση διαμεσολάβησης κ.ά.</w:t>
      </w:r>
      <w:r w:rsidR="003D44BF">
        <w:rPr>
          <w:rFonts w:ascii="Times New Roman" w:hAnsi="Times New Roman" w:cs="Times New Roman"/>
          <w:b/>
          <w:bCs/>
          <w:color w:val="244061" w:themeColor="accent1" w:themeShade="80"/>
          <w:sz w:val="24"/>
          <w:szCs w:val="24"/>
        </w:rPr>
        <w:t xml:space="preserve"> Τέλος σε επίπεδο επαναφοράς παρέχεται υποστήριξη στους εμπλεκόμενους και γίνεται αναστοχασμός των δράσεων και ενεργειών.</w:t>
      </w:r>
    </w:p>
    <w:p w:rsidR="000D7632" w:rsidRPr="006C7DD8" w:rsidRDefault="006C7DD8" w:rsidP="006C7DD8">
      <w:pPr>
        <w:spacing w:after="200" w:line="276" w:lineRule="auto"/>
        <w:rPr>
          <w:rFonts w:ascii="Times New Roman" w:hAnsi="Times New Roman" w:cs="Times New Roman"/>
          <w:b/>
          <w:bCs/>
          <w:color w:val="244061" w:themeColor="accent1" w:themeShade="80"/>
          <w:sz w:val="24"/>
          <w:szCs w:val="24"/>
        </w:rPr>
      </w:pPr>
      <w:r>
        <w:rPr>
          <w:rFonts w:ascii="Times New Roman" w:hAnsi="Times New Roman" w:cs="Times New Roman"/>
          <w:b/>
          <w:bCs/>
          <w:color w:val="244061" w:themeColor="accent1" w:themeShade="80"/>
          <w:sz w:val="24"/>
          <w:szCs w:val="24"/>
        </w:rPr>
        <w:br w:type="page"/>
      </w:r>
    </w:p>
    <w:p w:rsidR="004C5FC7" w:rsidRDefault="0070006D" w:rsidP="00B47D61">
      <w:pPr>
        <w:pStyle w:val="1"/>
      </w:pPr>
      <w:bookmarkStart w:id="24" w:name="_Toc159445169"/>
      <w:r w:rsidRPr="0070006D">
        <w:lastRenderedPageBreak/>
        <w:t>Βιβλιογραφικές Αναφορές</w:t>
      </w:r>
      <w:bookmarkEnd w:id="24"/>
    </w:p>
    <w:p w:rsidR="00917FEA" w:rsidRPr="00CA1F09" w:rsidRDefault="00917FEA" w:rsidP="00917FEA">
      <w:pPr>
        <w:spacing w:line="360" w:lineRule="auto"/>
        <w:rPr>
          <w:rFonts w:ascii="Times New Roman" w:hAnsi="Times New Roman" w:cs="Times New Roman"/>
          <w:sz w:val="24"/>
          <w:szCs w:val="24"/>
        </w:rPr>
      </w:pPr>
      <w:r w:rsidRPr="00CA1F09">
        <w:rPr>
          <w:rFonts w:ascii="Times New Roman" w:hAnsi="Times New Roman" w:cs="Times New Roman"/>
          <w:sz w:val="24"/>
          <w:szCs w:val="24"/>
        </w:rPr>
        <w:t>Αραβανής, Γ., Ε. (1996). Πειθαρχία και εκπαίδευση. Ο ρόλος των ποινών και των</w:t>
      </w:r>
    </w:p>
    <w:p w:rsidR="00917FEA" w:rsidRDefault="00917FEA" w:rsidP="00555BEE">
      <w:pPr>
        <w:spacing w:before="240" w:line="360" w:lineRule="auto"/>
        <w:rPr>
          <w:rFonts w:ascii="Times New Roman" w:hAnsi="Times New Roman" w:cs="Times New Roman"/>
          <w:sz w:val="24"/>
          <w:szCs w:val="24"/>
        </w:rPr>
      </w:pPr>
      <w:r w:rsidRPr="00CA1F09">
        <w:rPr>
          <w:rFonts w:ascii="Times New Roman" w:hAnsi="Times New Roman" w:cs="Times New Roman"/>
          <w:sz w:val="24"/>
          <w:szCs w:val="24"/>
        </w:rPr>
        <w:t>αμοιβών στο σχολείο και σ</w:t>
      </w:r>
      <w:r>
        <w:rPr>
          <w:rFonts w:ascii="Times New Roman" w:hAnsi="Times New Roman" w:cs="Times New Roman"/>
          <w:sz w:val="24"/>
          <w:szCs w:val="24"/>
        </w:rPr>
        <w:t>το νηπιαγωγείο. Αθήνα: Γρηγόρη.</w:t>
      </w:r>
    </w:p>
    <w:p w:rsidR="00C73274" w:rsidRDefault="004C5FC7" w:rsidP="00555BEE">
      <w:pPr>
        <w:spacing w:before="240" w:line="360" w:lineRule="auto"/>
        <w:jc w:val="both"/>
        <w:rPr>
          <w:rFonts w:ascii="Times New Roman" w:hAnsi="Times New Roman" w:cs="Times New Roman"/>
          <w:bCs/>
          <w:color w:val="000000" w:themeColor="text1"/>
          <w:sz w:val="24"/>
          <w:szCs w:val="24"/>
        </w:rPr>
      </w:pPr>
      <w:r w:rsidRPr="004C5FC7">
        <w:rPr>
          <w:rFonts w:ascii="Times New Roman" w:hAnsi="Times New Roman" w:cs="Times New Roman"/>
          <w:sz w:val="24"/>
          <w:szCs w:val="24"/>
        </w:rPr>
        <w:t>Βασιλειάδης, Η.</w:t>
      </w:r>
      <w:r>
        <w:rPr>
          <w:rFonts w:ascii="Times New Roman" w:hAnsi="Times New Roman" w:cs="Times New Roman"/>
          <w:sz w:val="24"/>
          <w:szCs w:val="24"/>
        </w:rPr>
        <w:t xml:space="preserve"> (2022). </w:t>
      </w:r>
      <w:r w:rsidRPr="004C5FC7">
        <w:rPr>
          <w:rFonts w:ascii="Times New Roman" w:hAnsi="Times New Roman" w:cs="Times New Roman"/>
          <w:sz w:val="24"/>
          <w:szCs w:val="24"/>
        </w:rPr>
        <w:t>«Σύμβουλος Σχολικής Ζωής: Απόψεις εκπαιδευτικών για το ρόλο και την εφαρμογή του θεσμού στη Δευτεροβάθμια εκπαίδευση»</w:t>
      </w:r>
      <w:r w:rsidRPr="004C5FC7">
        <w:rPr>
          <w:rFonts w:ascii="Times New Roman" w:hAnsi="Times New Roman" w:cs="Times New Roman"/>
          <w:bCs/>
          <w:color w:val="000000" w:themeColor="text1"/>
          <w:sz w:val="24"/>
          <w:szCs w:val="24"/>
        </w:rPr>
        <w:t>. Πα</w:t>
      </w:r>
      <w:r>
        <w:rPr>
          <w:rFonts w:ascii="Times New Roman" w:hAnsi="Times New Roman" w:cs="Times New Roman"/>
          <w:bCs/>
          <w:color w:val="000000" w:themeColor="text1"/>
          <w:sz w:val="24"/>
          <w:szCs w:val="24"/>
        </w:rPr>
        <w:t>νεπιστήμιο Ιωαννίνων.</w:t>
      </w:r>
    </w:p>
    <w:p w:rsidR="00917FEA" w:rsidRPr="00CA1F09" w:rsidRDefault="00917FEA" w:rsidP="00555BEE">
      <w:pPr>
        <w:spacing w:before="240" w:line="360" w:lineRule="auto"/>
        <w:jc w:val="both"/>
        <w:rPr>
          <w:rFonts w:ascii="Times New Roman" w:hAnsi="Times New Roman" w:cs="Times New Roman"/>
          <w:sz w:val="24"/>
          <w:szCs w:val="24"/>
        </w:rPr>
      </w:pPr>
      <w:r w:rsidRPr="00CA1F09">
        <w:rPr>
          <w:rFonts w:ascii="Times New Roman" w:hAnsi="Times New Roman" w:cs="Times New Roman"/>
          <w:sz w:val="24"/>
          <w:szCs w:val="24"/>
        </w:rPr>
        <w:t>Βεγιάννη, Ε., Ν. (2011). Η αντίληψη κα</w:t>
      </w:r>
      <w:r>
        <w:rPr>
          <w:rFonts w:ascii="Times New Roman" w:hAnsi="Times New Roman" w:cs="Times New Roman"/>
          <w:sz w:val="24"/>
          <w:szCs w:val="24"/>
        </w:rPr>
        <w:t xml:space="preserve">ι η συμβουλευτική παρέμβαση του </w:t>
      </w:r>
      <w:r w:rsidRPr="00CA1F09">
        <w:rPr>
          <w:rFonts w:ascii="Times New Roman" w:hAnsi="Times New Roman" w:cs="Times New Roman"/>
          <w:sz w:val="24"/>
          <w:szCs w:val="24"/>
        </w:rPr>
        <w:t>εκπαιδευτικού της πρωτοβάθμιας εκπαίδευσης γύρω από το σχολικό</w:t>
      </w:r>
      <w:r>
        <w:rPr>
          <w:rFonts w:ascii="Times New Roman" w:hAnsi="Times New Roman" w:cs="Times New Roman"/>
          <w:sz w:val="24"/>
          <w:szCs w:val="24"/>
        </w:rPr>
        <w:t xml:space="preserve"> </w:t>
      </w:r>
      <w:r w:rsidRPr="00CA1F09">
        <w:rPr>
          <w:rFonts w:ascii="Times New Roman" w:hAnsi="Times New Roman" w:cs="Times New Roman"/>
          <w:sz w:val="24"/>
          <w:szCs w:val="24"/>
        </w:rPr>
        <w:t>εκφοβισμό (Bullying). Διπλωματική εργασία. Πανεπιστήμιο Πατρών, Πάτρα.</w:t>
      </w:r>
    </w:p>
    <w:p w:rsidR="00C74E9F" w:rsidRDefault="00C74E9F" w:rsidP="00555BEE">
      <w:pPr>
        <w:spacing w:before="24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Δημητροπούλου, Φ. (2024). Σεμινάριο ΕΕΠΕΚ: «Σύμβουλος Σχολικής Ζωής»</w:t>
      </w:r>
      <w:r w:rsidR="00555BEE">
        <w:rPr>
          <w:rFonts w:ascii="Times New Roman" w:hAnsi="Times New Roman" w:cs="Times New Roman"/>
          <w:bCs/>
          <w:color w:val="000000" w:themeColor="text1"/>
          <w:sz w:val="24"/>
          <w:szCs w:val="24"/>
        </w:rPr>
        <w:t>.</w:t>
      </w:r>
    </w:p>
    <w:p w:rsidR="00513FE6" w:rsidRDefault="00513FE6" w:rsidP="00555BEE">
      <w:pPr>
        <w:spacing w:before="24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Κοκκινέλη, Κ. (2019). «Το σχολικό κλίμα και η αξιολόγησή του: αντιλήψεις, ενδοιασμοί και αντιστάσεις των εκπαιδευτικών πρωτοβάθμιας εκπαίδευσης», Εκπαιδευτικός Κύκλος, Τόμος 7, Τεύχος Ι</w:t>
      </w:r>
    </w:p>
    <w:p w:rsidR="00917FEA" w:rsidRPr="00553C60" w:rsidRDefault="00917FEA" w:rsidP="00555BEE">
      <w:pPr>
        <w:spacing w:line="360" w:lineRule="auto"/>
        <w:jc w:val="both"/>
        <w:rPr>
          <w:rFonts w:ascii="Times New Roman" w:hAnsi="Times New Roman" w:cs="Times New Roman"/>
          <w:sz w:val="24"/>
          <w:szCs w:val="24"/>
        </w:rPr>
      </w:pPr>
      <w:r w:rsidRPr="00CA1F09">
        <w:rPr>
          <w:rFonts w:ascii="Times New Roman" w:hAnsi="Times New Roman" w:cs="Times New Roman"/>
          <w:sz w:val="24"/>
          <w:szCs w:val="24"/>
        </w:rPr>
        <w:t>Κολιάδης, Ε., Α. (2010). Συμπεριφορά στο σχολείο: Αξιοποιούμε τις δυνατότητες,</w:t>
      </w:r>
      <w:r w:rsidR="00555BEE">
        <w:rPr>
          <w:rFonts w:ascii="Times New Roman" w:hAnsi="Times New Roman" w:cs="Times New Roman"/>
          <w:sz w:val="24"/>
          <w:szCs w:val="24"/>
        </w:rPr>
        <w:t xml:space="preserve"> </w:t>
      </w:r>
      <w:r w:rsidRPr="00CA1F09">
        <w:rPr>
          <w:rFonts w:ascii="Times New Roman" w:hAnsi="Times New Roman" w:cs="Times New Roman"/>
          <w:sz w:val="24"/>
          <w:szCs w:val="24"/>
        </w:rPr>
        <w:t>αντιμετωπίζο</w:t>
      </w:r>
      <w:r w:rsidR="00553C60">
        <w:rPr>
          <w:rFonts w:ascii="Times New Roman" w:hAnsi="Times New Roman" w:cs="Times New Roman"/>
          <w:sz w:val="24"/>
          <w:szCs w:val="24"/>
        </w:rPr>
        <w:t>υμε προβλήματα. Αθήνα: Κολιάδης</w:t>
      </w:r>
      <w:r w:rsidR="00555BEE">
        <w:rPr>
          <w:rFonts w:ascii="Times New Roman" w:hAnsi="Times New Roman" w:cs="Times New Roman"/>
          <w:sz w:val="24"/>
          <w:szCs w:val="24"/>
        </w:rPr>
        <w:t>.</w:t>
      </w:r>
    </w:p>
    <w:p w:rsidR="00996B23" w:rsidRDefault="00996B23" w:rsidP="00555BEE">
      <w:pPr>
        <w:spacing w:before="24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Κουκουτίδου, Χ. (2019). «Μαθησιακές δυσκολίες και ψυχιατρικές παθήσεις». ΤΕΙ Ηπείρου.</w:t>
      </w:r>
    </w:p>
    <w:p w:rsidR="00553C60" w:rsidRPr="00CA1F09" w:rsidRDefault="00553C60" w:rsidP="00553C60">
      <w:pPr>
        <w:spacing w:line="360" w:lineRule="auto"/>
        <w:rPr>
          <w:rFonts w:ascii="Times New Roman" w:hAnsi="Times New Roman" w:cs="Times New Roman"/>
          <w:sz w:val="24"/>
          <w:szCs w:val="24"/>
        </w:rPr>
      </w:pPr>
      <w:r w:rsidRPr="00CA1F09">
        <w:rPr>
          <w:rFonts w:ascii="Times New Roman" w:hAnsi="Times New Roman" w:cs="Times New Roman"/>
          <w:sz w:val="24"/>
          <w:szCs w:val="24"/>
        </w:rPr>
        <w:t>Λεπίδας, Δ. (2012). Συγκρούσεις στο σχολείο: Ο ρόλος των εκπαιδευτικών και της</w:t>
      </w:r>
    </w:p>
    <w:p w:rsidR="00553C60" w:rsidRPr="00553C60" w:rsidRDefault="00553C60" w:rsidP="00555BEE">
      <w:pPr>
        <w:spacing w:before="240" w:line="360" w:lineRule="auto"/>
        <w:rPr>
          <w:rFonts w:ascii="Times New Roman" w:hAnsi="Times New Roman" w:cs="Times New Roman"/>
          <w:sz w:val="24"/>
          <w:szCs w:val="24"/>
        </w:rPr>
      </w:pPr>
      <w:r w:rsidRPr="00CA1F09">
        <w:rPr>
          <w:rFonts w:ascii="Times New Roman" w:hAnsi="Times New Roman" w:cs="Times New Roman"/>
          <w:sz w:val="24"/>
          <w:szCs w:val="24"/>
        </w:rPr>
        <w:t>ηγεσίας. Διπλωματική εργασία. Πανεπιστήμιο Θεσσαλίας</w:t>
      </w:r>
      <w:r>
        <w:rPr>
          <w:rFonts w:ascii="Times New Roman" w:hAnsi="Times New Roman" w:cs="Times New Roman"/>
          <w:sz w:val="24"/>
          <w:szCs w:val="24"/>
        </w:rPr>
        <w:t>, Βόλος.</w:t>
      </w:r>
    </w:p>
    <w:p w:rsidR="00917FEA" w:rsidRDefault="003969CA" w:rsidP="00555BEE">
      <w:pPr>
        <w:spacing w:before="240" w:line="360" w:lineRule="auto"/>
        <w:jc w:val="both"/>
        <w:rPr>
          <w:rFonts w:ascii="Times New Roman" w:hAnsi="Times New Roman" w:cs="Times New Roman"/>
          <w:sz w:val="24"/>
          <w:szCs w:val="24"/>
        </w:rPr>
      </w:pPr>
      <w:r>
        <w:t>Μπούτσικου Λεμονιά, 2012, Σχολικό κλίμα. EUROPEAN UNIVERSITY CYPRUS</w:t>
      </w:r>
      <w:r w:rsidR="00555BEE">
        <w:t>.</w:t>
      </w:r>
    </w:p>
    <w:p w:rsidR="00CA1F09" w:rsidRPr="00CA1F09" w:rsidRDefault="00CA1F09" w:rsidP="00917FEA">
      <w:pPr>
        <w:spacing w:line="360" w:lineRule="auto"/>
        <w:rPr>
          <w:rFonts w:ascii="Times New Roman" w:hAnsi="Times New Roman" w:cs="Times New Roman"/>
          <w:sz w:val="24"/>
          <w:szCs w:val="24"/>
        </w:rPr>
      </w:pPr>
      <w:r w:rsidRPr="00CA1F09">
        <w:rPr>
          <w:rFonts w:ascii="Times New Roman" w:hAnsi="Times New Roman" w:cs="Times New Roman"/>
          <w:sz w:val="24"/>
          <w:szCs w:val="24"/>
        </w:rPr>
        <w:t>Ντράικωρς, Ρ. (2003). Πέτα το ραβδί σου μακριά. Πειθαρχία χωρίς δάκρυα. Αθήνα:</w:t>
      </w:r>
    </w:p>
    <w:p w:rsidR="00CA1F09" w:rsidRDefault="00CA1F09" w:rsidP="00555BEE">
      <w:pPr>
        <w:spacing w:before="240" w:line="360" w:lineRule="auto"/>
        <w:rPr>
          <w:rFonts w:ascii="Times New Roman" w:hAnsi="Times New Roman" w:cs="Times New Roman"/>
          <w:sz w:val="24"/>
          <w:szCs w:val="24"/>
        </w:rPr>
      </w:pPr>
      <w:r w:rsidRPr="00CA1F09">
        <w:rPr>
          <w:rFonts w:ascii="Times New Roman" w:hAnsi="Times New Roman" w:cs="Times New Roman"/>
          <w:sz w:val="24"/>
          <w:szCs w:val="24"/>
        </w:rPr>
        <w:t>Θυμάρι.</w:t>
      </w:r>
    </w:p>
    <w:p w:rsidR="00CA1F09" w:rsidRPr="00CA1F09" w:rsidRDefault="00CA1F09" w:rsidP="00917FEA">
      <w:pPr>
        <w:spacing w:line="360" w:lineRule="auto"/>
        <w:rPr>
          <w:rFonts w:ascii="Times New Roman" w:hAnsi="Times New Roman" w:cs="Times New Roman"/>
          <w:sz w:val="24"/>
          <w:szCs w:val="24"/>
        </w:rPr>
      </w:pPr>
      <w:r w:rsidRPr="00CA1F09">
        <w:rPr>
          <w:rFonts w:ascii="Times New Roman" w:hAnsi="Times New Roman" w:cs="Times New Roman"/>
          <w:sz w:val="24"/>
          <w:szCs w:val="24"/>
        </w:rPr>
        <w:t>Παπαδοπούλου, Δ. (2015). Μέθοδοι διαχείρισης οργανωσιακών συγκρούσεων.</w:t>
      </w:r>
    </w:p>
    <w:p w:rsidR="00CA1F09" w:rsidRDefault="00CA1F09" w:rsidP="00555BEE">
      <w:pPr>
        <w:spacing w:before="240" w:line="360" w:lineRule="auto"/>
        <w:rPr>
          <w:rFonts w:ascii="Times New Roman" w:hAnsi="Times New Roman" w:cs="Times New Roman"/>
          <w:sz w:val="24"/>
          <w:szCs w:val="24"/>
        </w:rPr>
      </w:pPr>
      <w:r w:rsidRPr="00CA1F09">
        <w:rPr>
          <w:rFonts w:ascii="Times New Roman" w:hAnsi="Times New Roman" w:cs="Times New Roman"/>
          <w:sz w:val="24"/>
          <w:szCs w:val="24"/>
        </w:rPr>
        <w:t>Διαθέσιμο: http://www.tzaneio.gr/ep[...].pdf, Ανακτημένο στις 18/8/2017.</w:t>
      </w:r>
    </w:p>
    <w:p w:rsidR="002843E3" w:rsidRPr="002843E3" w:rsidRDefault="002843E3" w:rsidP="00555BEE">
      <w:pPr>
        <w:spacing w:before="240" w:line="360" w:lineRule="auto"/>
        <w:rPr>
          <w:rFonts w:ascii="Times New Roman" w:hAnsi="Times New Roman" w:cs="Times New Roman"/>
          <w:bCs/>
          <w:color w:val="000000" w:themeColor="text1"/>
          <w:sz w:val="24"/>
          <w:szCs w:val="24"/>
        </w:rPr>
      </w:pPr>
      <w:r w:rsidRPr="002843E3">
        <w:rPr>
          <w:rFonts w:ascii="Times New Roman" w:hAnsi="Times New Roman" w:cs="Times New Roman"/>
          <w:bCs/>
          <w:color w:val="000000" w:themeColor="text1"/>
          <w:sz w:val="24"/>
          <w:szCs w:val="24"/>
        </w:rPr>
        <w:t xml:space="preserve">Πασιαρδή, Γ. (2001). Το σχολικό κλίμα. Θεωρητική Ανάλυση και Εμπειρική Διερεύνηση των Βασικών Παραμέτρων του. Αθήνα: Τυποθήτω- Γιώργος Δαρδανός. </w:t>
      </w:r>
    </w:p>
    <w:p w:rsidR="002843E3" w:rsidRPr="002843E3" w:rsidRDefault="002843E3" w:rsidP="00555BEE">
      <w:pPr>
        <w:spacing w:before="240" w:line="360" w:lineRule="auto"/>
        <w:rPr>
          <w:rFonts w:ascii="Times New Roman" w:hAnsi="Times New Roman" w:cs="Times New Roman"/>
          <w:bCs/>
          <w:color w:val="000000" w:themeColor="text1"/>
          <w:sz w:val="24"/>
          <w:szCs w:val="24"/>
        </w:rPr>
      </w:pPr>
      <w:r w:rsidRPr="002843E3">
        <w:rPr>
          <w:rFonts w:ascii="Times New Roman" w:hAnsi="Times New Roman" w:cs="Times New Roman"/>
          <w:bCs/>
          <w:color w:val="000000" w:themeColor="text1"/>
          <w:sz w:val="24"/>
          <w:szCs w:val="24"/>
        </w:rPr>
        <w:lastRenderedPageBreak/>
        <w:t>Πασιαρδής, Π. &amp; Πασιαρδή, Γ. (2000). Αποτελεσματικά σχολεία. Πραγματικότητα ή Ουτοπία. Αθήνα: Τυποθήτω- Γιώργος Δαρδανός.</w:t>
      </w:r>
    </w:p>
    <w:p w:rsidR="00CA1F09" w:rsidRPr="00CA1F09" w:rsidRDefault="00CA1F09" w:rsidP="00917FEA">
      <w:pPr>
        <w:spacing w:line="360" w:lineRule="auto"/>
        <w:rPr>
          <w:rFonts w:ascii="Times New Roman" w:hAnsi="Times New Roman" w:cs="Times New Roman"/>
          <w:sz w:val="24"/>
          <w:szCs w:val="24"/>
        </w:rPr>
      </w:pPr>
      <w:r w:rsidRPr="00CA1F09">
        <w:rPr>
          <w:rFonts w:ascii="Times New Roman" w:hAnsi="Times New Roman" w:cs="Times New Roman"/>
          <w:sz w:val="24"/>
          <w:szCs w:val="24"/>
        </w:rPr>
        <w:t>Σαΐτης, Χ., Αθ. (2002). Ο διευθυντής στο σύγχρονο σχολείο. Από τη θεωρία… στην</w:t>
      </w:r>
    </w:p>
    <w:p w:rsidR="00CA1F09" w:rsidRPr="00CA1F09" w:rsidRDefault="00553C60" w:rsidP="00555BEE">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πράξη. Αθήνα [χ </w:t>
      </w:r>
      <w:r w:rsidR="00CA1F09" w:rsidRPr="00CA1F09">
        <w:rPr>
          <w:rFonts w:ascii="Times New Roman" w:hAnsi="Times New Roman" w:cs="Times New Roman"/>
          <w:sz w:val="24"/>
          <w:szCs w:val="24"/>
        </w:rPr>
        <w:t>ο.].</w:t>
      </w:r>
    </w:p>
    <w:p w:rsidR="00CA1F09" w:rsidRPr="00CA1F09" w:rsidRDefault="00CA1F09" w:rsidP="00917FEA">
      <w:pPr>
        <w:spacing w:line="360" w:lineRule="auto"/>
        <w:rPr>
          <w:rFonts w:ascii="Times New Roman" w:hAnsi="Times New Roman" w:cs="Times New Roman"/>
          <w:sz w:val="24"/>
          <w:szCs w:val="24"/>
        </w:rPr>
      </w:pPr>
      <w:r w:rsidRPr="00CA1F09">
        <w:rPr>
          <w:rFonts w:ascii="Times New Roman" w:hAnsi="Times New Roman" w:cs="Times New Roman"/>
          <w:sz w:val="24"/>
          <w:szCs w:val="24"/>
        </w:rPr>
        <w:t>Τέκος, Γ. (2009). Διεύθυνση σχολικής μονάδας και διαχείριση συγκρούσεων από την</w:t>
      </w:r>
    </w:p>
    <w:p w:rsidR="00CA1F09" w:rsidRPr="00E23520" w:rsidRDefault="00CA1F09" w:rsidP="00555BEE">
      <w:pPr>
        <w:spacing w:before="240" w:line="360" w:lineRule="auto"/>
        <w:rPr>
          <w:rFonts w:ascii="Times New Roman" w:hAnsi="Times New Roman" w:cs="Times New Roman"/>
          <w:sz w:val="24"/>
          <w:szCs w:val="24"/>
        </w:rPr>
      </w:pPr>
      <w:r w:rsidRPr="00CA1F09">
        <w:rPr>
          <w:rFonts w:ascii="Times New Roman" w:hAnsi="Times New Roman" w:cs="Times New Roman"/>
          <w:sz w:val="24"/>
          <w:szCs w:val="24"/>
        </w:rPr>
        <w:t>οπτική των εκπαιδευτικών. Δι</w:t>
      </w:r>
      <w:r w:rsidR="00555BEE">
        <w:rPr>
          <w:rFonts w:ascii="Times New Roman" w:hAnsi="Times New Roman" w:cs="Times New Roman"/>
          <w:sz w:val="24"/>
          <w:szCs w:val="24"/>
        </w:rPr>
        <w:t xml:space="preserve">πλωματική εργασία. Πανεπιστήμιο </w:t>
      </w:r>
      <w:r w:rsidRPr="00CA1F09">
        <w:rPr>
          <w:rFonts w:ascii="Times New Roman" w:hAnsi="Times New Roman" w:cs="Times New Roman"/>
          <w:sz w:val="24"/>
          <w:szCs w:val="24"/>
        </w:rPr>
        <w:t xml:space="preserve">Θεσσαλίας, Βόλος. Διαθέσιμο στο: </w:t>
      </w:r>
      <w:hyperlink r:id="rId10" w:history="1">
        <w:r w:rsidR="009C1206" w:rsidRPr="009B258D">
          <w:rPr>
            <w:rStyle w:val="-"/>
            <w:rFonts w:ascii="Times New Roman" w:hAnsi="Times New Roman" w:cs="Times New Roman"/>
            <w:sz w:val="24"/>
            <w:szCs w:val="24"/>
          </w:rPr>
          <w:t>http://ir.lib.uth.gr/bitstre[...]wed=y</w:t>
        </w:r>
      </w:hyperlink>
    </w:p>
    <w:p w:rsidR="00E23520" w:rsidRPr="00E23520" w:rsidRDefault="00E23520" w:rsidP="00555BEE">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Τουρλίδα, Σ. (2018). «Το σχολικό κλίμα ως παράγοντας αποτελεσματικότητας στις σχολικές μονάδες της πρωτοβάθμιας εκπαίδευσης στη Δυτική Αττική». Διπλωματική εργασία, ΕΚΠΑ Παιδαγωγικό Τμήμα Δημοτικής Εκπ/σης, Αθήνα.</w:t>
      </w:r>
    </w:p>
    <w:p w:rsidR="006F7A0F" w:rsidRPr="006F7A0F" w:rsidRDefault="006F7A0F" w:rsidP="006F7A0F">
      <w:pPr>
        <w:spacing w:line="360" w:lineRule="auto"/>
        <w:jc w:val="both"/>
        <w:rPr>
          <w:rFonts w:ascii="Times New Roman" w:hAnsi="Times New Roman" w:cs="Times New Roman"/>
          <w:sz w:val="24"/>
          <w:szCs w:val="24"/>
        </w:rPr>
      </w:pPr>
    </w:p>
    <w:sectPr w:rsidR="006F7A0F" w:rsidRPr="006F7A0F">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52C" w:rsidRDefault="0076752C" w:rsidP="009378F9">
      <w:pPr>
        <w:spacing w:after="0" w:line="240" w:lineRule="auto"/>
      </w:pPr>
      <w:r>
        <w:separator/>
      </w:r>
    </w:p>
  </w:endnote>
  <w:endnote w:type="continuationSeparator" w:id="0">
    <w:p w:rsidR="0076752C" w:rsidRDefault="0076752C" w:rsidP="0093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24" w:rsidRDefault="00360B2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281452"/>
      <w:docPartObj>
        <w:docPartGallery w:val="Page Numbers (Bottom of Page)"/>
        <w:docPartUnique/>
      </w:docPartObj>
    </w:sdtPr>
    <w:sdtEndPr/>
    <w:sdtContent>
      <w:p w:rsidR="00360B24" w:rsidRDefault="00360B24">
        <w:pPr>
          <w:pStyle w:val="a6"/>
          <w:jc w:val="center"/>
        </w:pPr>
        <w:r>
          <w:fldChar w:fldCharType="begin"/>
        </w:r>
        <w:r>
          <w:instrText>PAGE   \* MERGEFORMAT</w:instrText>
        </w:r>
        <w:r>
          <w:fldChar w:fldCharType="separate"/>
        </w:r>
        <w:r w:rsidR="00E744C5">
          <w:rPr>
            <w:noProof/>
          </w:rPr>
          <w:t>15</w:t>
        </w:r>
        <w:r>
          <w:fldChar w:fldCharType="end"/>
        </w:r>
      </w:p>
    </w:sdtContent>
  </w:sdt>
  <w:p w:rsidR="00360B24" w:rsidRDefault="00360B2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24" w:rsidRDefault="00360B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52C" w:rsidRDefault="0076752C" w:rsidP="009378F9">
      <w:pPr>
        <w:spacing w:after="0" w:line="240" w:lineRule="auto"/>
      </w:pPr>
      <w:r>
        <w:separator/>
      </w:r>
    </w:p>
  </w:footnote>
  <w:footnote w:type="continuationSeparator" w:id="0">
    <w:p w:rsidR="0076752C" w:rsidRDefault="0076752C" w:rsidP="00937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24" w:rsidRDefault="00360B2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24" w:rsidRDefault="00360B2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24" w:rsidRDefault="00360B2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46C63"/>
    <w:multiLevelType w:val="hybridMultilevel"/>
    <w:tmpl w:val="A44CA6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FFE2727"/>
    <w:multiLevelType w:val="hybridMultilevel"/>
    <w:tmpl w:val="FCD2C3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0B"/>
    <w:rsid w:val="000025A0"/>
    <w:rsid w:val="00004ACF"/>
    <w:rsid w:val="000210AF"/>
    <w:rsid w:val="0004045F"/>
    <w:rsid w:val="0004250D"/>
    <w:rsid w:val="00085AF3"/>
    <w:rsid w:val="000C11BA"/>
    <w:rsid w:val="000C7EA5"/>
    <w:rsid w:val="000D7632"/>
    <w:rsid w:val="000E4985"/>
    <w:rsid w:val="00161F6F"/>
    <w:rsid w:val="001A5DA1"/>
    <w:rsid w:val="001B7C69"/>
    <w:rsid w:val="001C247C"/>
    <w:rsid w:val="001C7AAF"/>
    <w:rsid w:val="002144C1"/>
    <w:rsid w:val="002147FB"/>
    <w:rsid w:val="00222027"/>
    <w:rsid w:val="002843E3"/>
    <w:rsid w:val="00294486"/>
    <w:rsid w:val="002A6E7F"/>
    <w:rsid w:val="002B490C"/>
    <w:rsid w:val="002C3D19"/>
    <w:rsid w:val="002D2B18"/>
    <w:rsid w:val="002D4B24"/>
    <w:rsid w:val="002D6126"/>
    <w:rsid w:val="002F5C25"/>
    <w:rsid w:val="00314F2C"/>
    <w:rsid w:val="00331197"/>
    <w:rsid w:val="00332459"/>
    <w:rsid w:val="00360B24"/>
    <w:rsid w:val="00362CA2"/>
    <w:rsid w:val="00384016"/>
    <w:rsid w:val="00386DE1"/>
    <w:rsid w:val="003969CA"/>
    <w:rsid w:val="003A05EC"/>
    <w:rsid w:val="003D44BF"/>
    <w:rsid w:val="003E6823"/>
    <w:rsid w:val="00410A7F"/>
    <w:rsid w:val="0044509A"/>
    <w:rsid w:val="00446444"/>
    <w:rsid w:val="00480BFB"/>
    <w:rsid w:val="004874B0"/>
    <w:rsid w:val="004B7ECA"/>
    <w:rsid w:val="004C5FC7"/>
    <w:rsid w:val="004D231C"/>
    <w:rsid w:val="004D3C00"/>
    <w:rsid w:val="004E51CD"/>
    <w:rsid w:val="004E5D9D"/>
    <w:rsid w:val="00513FE6"/>
    <w:rsid w:val="005306D4"/>
    <w:rsid w:val="00536F7A"/>
    <w:rsid w:val="0054747D"/>
    <w:rsid w:val="00553C60"/>
    <w:rsid w:val="00555BEE"/>
    <w:rsid w:val="0058026C"/>
    <w:rsid w:val="005A4F2A"/>
    <w:rsid w:val="005A6440"/>
    <w:rsid w:val="005E3CD9"/>
    <w:rsid w:val="005E497D"/>
    <w:rsid w:val="005E52D6"/>
    <w:rsid w:val="005F0D3C"/>
    <w:rsid w:val="005F730C"/>
    <w:rsid w:val="00610632"/>
    <w:rsid w:val="00632B51"/>
    <w:rsid w:val="00641533"/>
    <w:rsid w:val="006516E8"/>
    <w:rsid w:val="00674D75"/>
    <w:rsid w:val="00686C87"/>
    <w:rsid w:val="006C116F"/>
    <w:rsid w:val="006C2F2B"/>
    <w:rsid w:val="006C7DD8"/>
    <w:rsid w:val="006D18DB"/>
    <w:rsid w:val="006F7A0F"/>
    <w:rsid w:val="0070006D"/>
    <w:rsid w:val="00737257"/>
    <w:rsid w:val="007429D6"/>
    <w:rsid w:val="00751DE8"/>
    <w:rsid w:val="00762F39"/>
    <w:rsid w:val="0076752C"/>
    <w:rsid w:val="00790E12"/>
    <w:rsid w:val="007A03F3"/>
    <w:rsid w:val="007F09BC"/>
    <w:rsid w:val="007F31EA"/>
    <w:rsid w:val="0080502F"/>
    <w:rsid w:val="008477AA"/>
    <w:rsid w:val="00850C40"/>
    <w:rsid w:val="00851C33"/>
    <w:rsid w:val="008627BF"/>
    <w:rsid w:val="008B3436"/>
    <w:rsid w:val="008D5924"/>
    <w:rsid w:val="008F625D"/>
    <w:rsid w:val="0090045A"/>
    <w:rsid w:val="00903C91"/>
    <w:rsid w:val="00905DAF"/>
    <w:rsid w:val="00917FEA"/>
    <w:rsid w:val="009378F9"/>
    <w:rsid w:val="009938D3"/>
    <w:rsid w:val="00996B23"/>
    <w:rsid w:val="009A4A15"/>
    <w:rsid w:val="009C1206"/>
    <w:rsid w:val="009F18EE"/>
    <w:rsid w:val="00A06796"/>
    <w:rsid w:val="00A129CD"/>
    <w:rsid w:val="00A3575C"/>
    <w:rsid w:val="00A453F8"/>
    <w:rsid w:val="00A51F8C"/>
    <w:rsid w:val="00A60A4E"/>
    <w:rsid w:val="00A9235F"/>
    <w:rsid w:val="00AC0953"/>
    <w:rsid w:val="00AC41E9"/>
    <w:rsid w:val="00B32A23"/>
    <w:rsid w:val="00B32DA4"/>
    <w:rsid w:val="00B35663"/>
    <w:rsid w:val="00B45ACF"/>
    <w:rsid w:val="00B47D61"/>
    <w:rsid w:val="00B61E8A"/>
    <w:rsid w:val="00B91FB1"/>
    <w:rsid w:val="00BA3E4A"/>
    <w:rsid w:val="00BA7310"/>
    <w:rsid w:val="00BA767A"/>
    <w:rsid w:val="00BB1951"/>
    <w:rsid w:val="00BC4ECA"/>
    <w:rsid w:val="00C307C2"/>
    <w:rsid w:val="00C45BFB"/>
    <w:rsid w:val="00C66520"/>
    <w:rsid w:val="00C73274"/>
    <w:rsid w:val="00C74E9F"/>
    <w:rsid w:val="00C94A59"/>
    <w:rsid w:val="00C94EA8"/>
    <w:rsid w:val="00CA1F09"/>
    <w:rsid w:val="00CC207E"/>
    <w:rsid w:val="00CE2BA5"/>
    <w:rsid w:val="00D279FC"/>
    <w:rsid w:val="00D36D48"/>
    <w:rsid w:val="00D40F5E"/>
    <w:rsid w:val="00D62B32"/>
    <w:rsid w:val="00D67B7D"/>
    <w:rsid w:val="00D76B27"/>
    <w:rsid w:val="00D77218"/>
    <w:rsid w:val="00D953AF"/>
    <w:rsid w:val="00D965E7"/>
    <w:rsid w:val="00DA303B"/>
    <w:rsid w:val="00DB0E41"/>
    <w:rsid w:val="00DC420B"/>
    <w:rsid w:val="00E16CF4"/>
    <w:rsid w:val="00E23520"/>
    <w:rsid w:val="00E52A3D"/>
    <w:rsid w:val="00E744C5"/>
    <w:rsid w:val="00E928AF"/>
    <w:rsid w:val="00E96DDB"/>
    <w:rsid w:val="00EB7A55"/>
    <w:rsid w:val="00F01AED"/>
    <w:rsid w:val="00F1063B"/>
    <w:rsid w:val="00F20A5B"/>
    <w:rsid w:val="00F415CD"/>
    <w:rsid w:val="00F46A91"/>
    <w:rsid w:val="00F54CF8"/>
    <w:rsid w:val="00F6752B"/>
    <w:rsid w:val="00FB31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20B"/>
    <w:pPr>
      <w:spacing w:after="160" w:line="259" w:lineRule="auto"/>
    </w:pPr>
  </w:style>
  <w:style w:type="paragraph" w:styleId="1">
    <w:name w:val="heading 1"/>
    <w:basedOn w:val="a"/>
    <w:next w:val="a"/>
    <w:link w:val="1Char"/>
    <w:uiPriority w:val="9"/>
    <w:qFormat/>
    <w:rsid w:val="00B47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47D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47D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C420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C420B"/>
    <w:rPr>
      <w:rFonts w:ascii="Tahoma" w:hAnsi="Tahoma" w:cs="Tahoma"/>
      <w:sz w:val="16"/>
      <w:szCs w:val="16"/>
    </w:rPr>
  </w:style>
  <w:style w:type="paragraph" w:styleId="a4">
    <w:name w:val="List Paragraph"/>
    <w:basedOn w:val="a"/>
    <w:uiPriority w:val="34"/>
    <w:qFormat/>
    <w:rsid w:val="00AC41E9"/>
    <w:pPr>
      <w:ind w:left="720"/>
      <w:contextualSpacing/>
    </w:pPr>
  </w:style>
  <w:style w:type="paragraph" w:styleId="a5">
    <w:name w:val="header"/>
    <w:basedOn w:val="a"/>
    <w:link w:val="Char0"/>
    <w:uiPriority w:val="99"/>
    <w:unhideWhenUsed/>
    <w:rsid w:val="009378F9"/>
    <w:pPr>
      <w:tabs>
        <w:tab w:val="center" w:pos="4153"/>
        <w:tab w:val="right" w:pos="8306"/>
      </w:tabs>
      <w:spacing w:after="0" w:line="240" w:lineRule="auto"/>
    </w:pPr>
  </w:style>
  <w:style w:type="character" w:customStyle="1" w:styleId="Char0">
    <w:name w:val="Κεφαλίδα Char"/>
    <w:basedOn w:val="a0"/>
    <w:link w:val="a5"/>
    <w:uiPriority w:val="99"/>
    <w:rsid w:val="009378F9"/>
  </w:style>
  <w:style w:type="paragraph" w:styleId="a6">
    <w:name w:val="footer"/>
    <w:basedOn w:val="a"/>
    <w:link w:val="Char1"/>
    <w:uiPriority w:val="99"/>
    <w:unhideWhenUsed/>
    <w:rsid w:val="009378F9"/>
    <w:pPr>
      <w:tabs>
        <w:tab w:val="center" w:pos="4153"/>
        <w:tab w:val="right" w:pos="8306"/>
      </w:tabs>
      <w:spacing w:after="0" w:line="240" w:lineRule="auto"/>
    </w:pPr>
  </w:style>
  <w:style w:type="character" w:customStyle="1" w:styleId="Char1">
    <w:name w:val="Υποσέλιδο Char"/>
    <w:basedOn w:val="a0"/>
    <w:link w:val="a6"/>
    <w:uiPriority w:val="99"/>
    <w:rsid w:val="009378F9"/>
  </w:style>
  <w:style w:type="character" w:styleId="-">
    <w:name w:val="Hyperlink"/>
    <w:basedOn w:val="a0"/>
    <w:uiPriority w:val="99"/>
    <w:unhideWhenUsed/>
    <w:rsid w:val="009C1206"/>
    <w:rPr>
      <w:color w:val="0000FF" w:themeColor="hyperlink"/>
      <w:u w:val="single"/>
    </w:rPr>
  </w:style>
  <w:style w:type="character" w:customStyle="1" w:styleId="1Char">
    <w:name w:val="Επικεφαλίδα 1 Char"/>
    <w:basedOn w:val="a0"/>
    <w:link w:val="1"/>
    <w:uiPriority w:val="9"/>
    <w:rsid w:val="00B47D61"/>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B47D61"/>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B47D61"/>
    <w:rPr>
      <w:rFonts w:asciiTheme="majorHAnsi" w:eastAsiaTheme="majorEastAsia" w:hAnsiTheme="majorHAnsi" w:cstheme="majorBidi"/>
      <w:b/>
      <w:bCs/>
      <w:color w:val="4F81BD" w:themeColor="accent1"/>
    </w:rPr>
  </w:style>
  <w:style w:type="paragraph" w:styleId="a7">
    <w:name w:val="TOC Heading"/>
    <w:basedOn w:val="1"/>
    <w:next w:val="a"/>
    <w:uiPriority w:val="39"/>
    <w:semiHidden/>
    <w:unhideWhenUsed/>
    <w:qFormat/>
    <w:rsid w:val="00B47D61"/>
    <w:pPr>
      <w:spacing w:line="276" w:lineRule="auto"/>
      <w:outlineLvl w:val="9"/>
    </w:pPr>
    <w:rPr>
      <w:lang w:eastAsia="el-GR"/>
    </w:rPr>
  </w:style>
  <w:style w:type="paragraph" w:styleId="10">
    <w:name w:val="toc 1"/>
    <w:basedOn w:val="a"/>
    <w:next w:val="a"/>
    <w:autoRedefine/>
    <w:uiPriority w:val="39"/>
    <w:unhideWhenUsed/>
    <w:rsid w:val="00B47D61"/>
    <w:pPr>
      <w:spacing w:after="100"/>
    </w:pPr>
  </w:style>
  <w:style w:type="paragraph" w:styleId="20">
    <w:name w:val="toc 2"/>
    <w:basedOn w:val="a"/>
    <w:next w:val="a"/>
    <w:autoRedefine/>
    <w:uiPriority w:val="39"/>
    <w:unhideWhenUsed/>
    <w:rsid w:val="00B47D61"/>
    <w:pPr>
      <w:spacing w:after="100"/>
      <w:ind w:left="220"/>
    </w:pPr>
  </w:style>
  <w:style w:type="paragraph" w:styleId="30">
    <w:name w:val="toc 3"/>
    <w:basedOn w:val="a"/>
    <w:next w:val="a"/>
    <w:autoRedefine/>
    <w:uiPriority w:val="39"/>
    <w:unhideWhenUsed/>
    <w:rsid w:val="00B47D6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20B"/>
    <w:pPr>
      <w:spacing w:after="160" w:line="259" w:lineRule="auto"/>
    </w:pPr>
  </w:style>
  <w:style w:type="paragraph" w:styleId="1">
    <w:name w:val="heading 1"/>
    <w:basedOn w:val="a"/>
    <w:next w:val="a"/>
    <w:link w:val="1Char"/>
    <w:uiPriority w:val="9"/>
    <w:qFormat/>
    <w:rsid w:val="00B47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47D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47D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C420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C420B"/>
    <w:rPr>
      <w:rFonts w:ascii="Tahoma" w:hAnsi="Tahoma" w:cs="Tahoma"/>
      <w:sz w:val="16"/>
      <w:szCs w:val="16"/>
    </w:rPr>
  </w:style>
  <w:style w:type="paragraph" w:styleId="a4">
    <w:name w:val="List Paragraph"/>
    <w:basedOn w:val="a"/>
    <w:uiPriority w:val="34"/>
    <w:qFormat/>
    <w:rsid w:val="00AC41E9"/>
    <w:pPr>
      <w:ind w:left="720"/>
      <w:contextualSpacing/>
    </w:pPr>
  </w:style>
  <w:style w:type="paragraph" w:styleId="a5">
    <w:name w:val="header"/>
    <w:basedOn w:val="a"/>
    <w:link w:val="Char0"/>
    <w:uiPriority w:val="99"/>
    <w:unhideWhenUsed/>
    <w:rsid w:val="009378F9"/>
    <w:pPr>
      <w:tabs>
        <w:tab w:val="center" w:pos="4153"/>
        <w:tab w:val="right" w:pos="8306"/>
      </w:tabs>
      <w:spacing w:after="0" w:line="240" w:lineRule="auto"/>
    </w:pPr>
  </w:style>
  <w:style w:type="character" w:customStyle="1" w:styleId="Char0">
    <w:name w:val="Κεφαλίδα Char"/>
    <w:basedOn w:val="a0"/>
    <w:link w:val="a5"/>
    <w:uiPriority w:val="99"/>
    <w:rsid w:val="009378F9"/>
  </w:style>
  <w:style w:type="paragraph" w:styleId="a6">
    <w:name w:val="footer"/>
    <w:basedOn w:val="a"/>
    <w:link w:val="Char1"/>
    <w:uiPriority w:val="99"/>
    <w:unhideWhenUsed/>
    <w:rsid w:val="009378F9"/>
    <w:pPr>
      <w:tabs>
        <w:tab w:val="center" w:pos="4153"/>
        <w:tab w:val="right" w:pos="8306"/>
      </w:tabs>
      <w:spacing w:after="0" w:line="240" w:lineRule="auto"/>
    </w:pPr>
  </w:style>
  <w:style w:type="character" w:customStyle="1" w:styleId="Char1">
    <w:name w:val="Υποσέλιδο Char"/>
    <w:basedOn w:val="a0"/>
    <w:link w:val="a6"/>
    <w:uiPriority w:val="99"/>
    <w:rsid w:val="009378F9"/>
  </w:style>
  <w:style w:type="character" w:styleId="-">
    <w:name w:val="Hyperlink"/>
    <w:basedOn w:val="a0"/>
    <w:uiPriority w:val="99"/>
    <w:unhideWhenUsed/>
    <w:rsid w:val="009C1206"/>
    <w:rPr>
      <w:color w:val="0000FF" w:themeColor="hyperlink"/>
      <w:u w:val="single"/>
    </w:rPr>
  </w:style>
  <w:style w:type="character" w:customStyle="1" w:styleId="1Char">
    <w:name w:val="Επικεφαλίδα 1 Char"/>
    <w:basedOn w:val="a0"/>
    <w:link w:val="1"/>
    <w:uiPriority w:val="9"/>
    <w:rsid w:val="00B47D61"/>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B47D61"/>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B47D61"/>
    <w:rPr>
      <w:rFonts w:asciiTheme="majorHAnsi" w:eastAsiaTheme="majorEastAsia" w:hAnsiTheme="majorHAnsi" w:cstheme="majorBidi"/>
      <w:b/>
      <w:bCs/>
      <w:color w:val="4F81BD" w:themeColor="accent1"/>
    </w:rPr>
  </w:style>
  <w:style w:type="paragraph" w:styleId="a7">
    <w:name w:val="TOC Heading"/>
    <w:basedOn w:val="1"/>
    <w:next w:val="a"/>
    <w:uiPriority w:val="39"/>
    <w:semiHidden/>
    <w:unhideWhenUsed/>
    <w:qFormat/>
    <w:rsid w:val="00B47D61"/>
    <w:pPr>
      <w:spacing w:line="276" w:lineRule="auto"/>
      <w:outlineLvl w:val="9"/>
    </w:pPr>
    <w:rPr>
      <w:lang w:eastAsia="el-GR"/>
    </w:rPr>
  </w:style>
  <w:style w:type="paragraph" w:styleId="10">
    <w:name w:val="toc 1"/>
    <w:basedOn w:val="a"/>
    <w:next w:val="a"/>
    <w:autoRedefine/>
    <w:uiPriority w:val="39"/>
    <w:unhideWhenUsed/>
    <w:rsid w:val="00B47D61"/>
    <w:pPr>
      <w:spacing w:after="100"/>
    </w:pPr>
  </w:style>
  <w:style w:type="paragraph" w:styleId="20">
    <w:name w:val="toc 2"/>
    <w:basedOn w:val="a"/>
    <w:next w:val="a"/>
    <w:autoRedefine/>
    <w:uiPriority w:val="39"/>
    <w:unhideWhenUsed/>
    <w:rsid w:val="00B47D61"/>
    <w:pPr>
      <w:spacing w:after="100"/>
      <w:ind w:left="220"/>
    </w:pPr>
  </w:style>
  <w:style w:type="paragraph" w:styleId="30">
    <w:name w:val="toc 3"/>
    <w:basedOn w:val="a"/>
    <w:next w:val="a"/>
    <w:autoRedefine/>
    <w:uiPriority w:val="39"/>
    <w:unhideWhenUsed/>
    <w:rsid w:val="00B47D6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ir.lib.uth.gr/bitstre%5b...%5dwed=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75F6701-4BD6-4E25-9971-80C90EBA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16392</TotalTime>
  <Pages>15</Pages>
  <Words>3373</Words>
  <Characters>18217</Characters>
  <Application>Microsoft Office Word</Application>
  <DocSecurity>0</DocSecurity>
  <Lines>151</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118</cp:revision>
  <dcterms:created xsi:type="dcterms:W3CDTF">2024-01-29T19:00:00Z</dcterms:created>
  <dcterms:modified xsi:type="dcterms:W3CDTF">2024-04-15T20:50:00Z</dcterms:modified>
</cp:coreProperties>
</file>